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DED67" w14:textId="77777777" w:rsidR="000439FD" w:rsidRPr="000439FD" w:rsidRDefault="000439FD" w:rsidP="00B552BE">
      <w:pPr>
        <w:rPr>
          <w:rFonts w:cstheme="minorHAnsi"/>
          <w:b/>
          <w:sz w:val="40"/>
          <w:szCs w:val="40"/>
          <w:lang w:val="en-US"/>
        </w:rPr>
      </w:pPr>
      <w:r w:rsidRPr="000439FD">
        <w:rPr>
          <w:b/>
          <w:sz w:val="40"/>
          <w:szCs w:val="40"/>
          <w:lang w:val="en-US"/>
        </w:rPr>
        <w:t>Yearbook for Eastern and Western Philosophy</w:t>
      </w:r>
    </w:p>
    <w:p w14:paraId="57793E5E" w14:textId="77777777" w:rsidR="00B552BE" w:rsidRPr="000439FD" w:rsidRDefault="00B552BE" w:rsidP="00B552BE">
      <w:pPr>
        <w:rPr>
          <w:rFonts w:cstheme="minorHAnsi"/>
          <w:b/>
          <w:sz w:val="32"/>
          <w:szCs w:val="32"/>
          <w:lang w:val="en-US"/>
        </w:rPr>
      </w:pPr>
      <w:r w:rsidRPr="000439FD">
        <w:rPr>
          <w:rFonts w:cstheme="minorHAnsi"/>
          <w:b/>
          <w:sz w:val="32"/>
          <w:szCs w:val="32"/>
          <w:lang w:val="en-US"/>
        </w:rPr>
        <w:t>Aesthetics and Life-World</w:t>
      </w:r>
    </w:p>
    <w:p w14:paraId="615A6D98" w14:textId="77777777" w:rsidR="000439FD" w:rsidRPr="00712BFC" w:rsidRDefault="000439FD" w:rsidP="00B552BE">
      <w:pPr>
        <w:rPr>
          <w:rFonts w:cstheme="minorHAnsi"/>
          <w:sz w:val="40"/>
          <w:szCs w:val="40"/>
          <w:lang w:val="en-US"/>
        </w:rPr>
      </w:pPr>
      <w:r w:rsidRPr="00712BFC">
        <w:rPr>
          <w:rFonts w:cstheme="minorHAnsi"/>
          <w:sz w:val="40"/>
          <w:szCs w:val="40"/>
          <w:lang w:val="en-US"/>
        </w:rPr>
        <w:t xml:space="preserve">Vol. </w:t>
      </w:r>
      <w:r w:rsidR="005E2EA4" w:rsidRPr="00712BFC">
        <w:rPr>
          <w:rFonts w:cstheme="minorHAnsi"/>
          <w:sz w:val="40"/>
          <w:szCs w:val="40"/>
          <w:lang w:val="en-US"/>
        </w:rPr>
        <w:t>3</w:t>
      </w:r>
    </w:p>
    <w:p w14:paraId="652B4B11" w14:textId="77777777" w:rsidR="00342BF7" w:rsidRPr="00712BFC" w:rsidRDefault="00342BF7" w:rsidP="00342BF7">
      <w:pPr>
        <w:rPr>
          <w:rFonts w:cstheme="minorHAnsi"/>
          <w:b/>
          <w:sz w:val="24"/>
          <w:szCs w:val="24"/>
          <w:lang w:val="en-US"/>
        </w:rPr>
      </w:pPr>
    </w:p>
    <w:p w14:paraId="3AD51ABD" w14:textId="77777777" w:rsidR="00C94772" w:rsidRDefault="00C94772" w:rsidP="00C94772">
      <w:pPr>
        <w:rPr>
          <w:rFonts w:cstheme="minorHAnsi"/>
          <w:b/>
          <w:sz w:val="28"/>
          <w:szCs w:val="28"/>
          <w:lang w:val="en-US"/>
        </w:rPr>
      </w:pPr>
      <w:r w:rsidRPr="006B0A85">
        <w:rPr>
          <w:rFonts w:cstheme="minorHAnsi"/>
          <w:b/>
          <w:sz w:val="28"/>
          <w:szCs w:val="28"/>
          <w:lang w:val="en-US"/>
        </w:rPr>
        <w:t>Content</w:t>
      </w:r>
    </w:p>
    <w:p w14:paraId="1C6FA46C" w14:textId="77777777" w:rsidR="00C94772" w:rsidRPr="006B0A85" w:rsidRDefault="00C94772" w:rsidP="00C94772">
      <w:pPr>
        <w:ind w:firstLine="708"/>
        <w:rPr>
          <w:rFonts w:cstheme="minorHAnsi"/>
          <w:b/>
          <w:sz w:val="28"/>
          <w:szCs w:val="28"/>
          <w:lang w:val="en-US"/>
        </w:rPr>
      </w:pPr>
      <w:r w:rsidRPr="006B0A85">
        <w:rPr>
          <w:rFonts w:cstheme="minorHAnsi"/>
          <w:b/>
          <w:sz w:val="28"/>
          <w:szCs w:val="28"/>
          <w:lang w:val="en-US"/>
        </w:rPr>
        <w:t>Preface</w:t>
      </w:r>
    </w:p>
    <w:p w14:paraId="02037BF6" w14:textId="046ED902" w:rsidR="00C94772" w:rsidRPr="006B0A85" w:rsidRDefault="00C94772" w:rsidP="00C94772">
      <w:pPr>
        <w:ind w:left="708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Hans Feger (Berlin, Germany)</w:t>
      </w:r>
      <w:r w:rsidRPr="005E2EA4">
        <w:rPr>
          <w:rFonts w:cstheme="minorHAnsi"/>
          <w:sz w:val="24"/>
          <w:szCs w:val="24"/>
          <w:lang w:val="en-US"/>
        </w:rPr>
        <w:t>:</w:t>
      </w:r>
      <w:r w:rsidRPr="006B0A85">
        <w:rPr>
          <w:lang w:val="en-US"/>
        </w:rPr>
        <w:t xml:space="preserve"> </w:t>
      </w:r>
      <w:r w:rsidRPr="006B0A85">
        <w:rPr>
          <w:rFonts w:cstheme="minorHAnsi"/>
          <w:sz w:val="24"/>
          <w:szCs w:val="24"/>
          <w:lang w:val="en-US"/>
        </w:rPr>
        <w:t>Aesthetics and Life</w:t>
      </w:r>
      <w:r>
        <w:rPr>
          <w:rFonts w:cstheme="minorHAnsi"/>
          <w:sz w:val="24"/>
          <w:szCs w:val="24"/>
          <w:lang w:val="en-US"/>
        </w:rPr>
        <w:t>-W</w:t>
      </w:r>
      <w:r w:rsidRPr="006B0A85">
        <w:rPr>
          <w:rFonts w:cstheme="minorHAnsi"/>
          <w:sz w:val="24"/>
          <w:szCs w:val="24"/>
          <w:lang w:val="en-US"/>
        </w:rPr>
        <w:t>orld in German-Chinese Dialogue</w:t>
      </w:r>
      <w:r>
        <w:rPr>
          <w:rFonts w:cstheme="minorHAnsi"/>
          <w:sz w:val="24"/>
          <w:szCs w:val="24"/>
          <w:lang w:val="en-US"/>
        </w:rPr>
        <w:t xml:space="preserve"> (6 p.)</w:t>
      </w:r>
    </w:p>
    <w:p w14:paraId="7E82A0B7" w14:textId="77777777" w:rsidR="00026DC8" w:rsidRPr="005E2EA4" w:rsidRDefault="00026DC8" w:rsidP="005E2EA4">
      <w:pPr>
        <w:ind w:firstLine="708"/>
        <w:rPr>
          <w:rFonts w:cstheme="minorHAnsi"/>
          <w:b/>
          <w:sz w:val="24"/>
          <w:szCs w:val="24"/>
          <w:lang w:val="en-US"/>
        </w:rPr>
      </w:pPr>
    </w:p>
    <w:p w14:paraId="2EF9B6B5" w14:textId="3F18CF69" w:rsidR="00B552BE" w:rsidRPr="006E311B" w:rsidRDefault="00B552BE" w:rsidP="00B552BE">
      <w:pPr>
        <w:spacing w:after="240" w:line="240" w:lineRule="auto"/>
        <w:rPr>
          <w:rFonts w:cstheme="minorHAnsi"/>
          <w:b/>
          <w:sz w:val="24"/>
          <w:szCs w:val="24"/>
          <w:lang w:val="en-US" w:eastAsia="zh-CN"/>
        </w:rPr>
      </w:pPr>
      <w:r w:rsidRPr="00B07AC1">
        <w:rPr>
          <w:rFonts w:cstheme="minorHAnsi"/>
          <w:b/>
          <w:sz w:val="24"/>
          <w:szCs w:val="24"/>
          <w:lang w:val="en-US"/>
        </w:rPr>
        <w:t>I</w:t>
      </w:r>
      <w:r w:rsidRPr="00B07AC1">
        <w:rPr>
          <w:rFonts w:cstheme="minorHAnsi"/>
          <w:b/>
          <w:sz w:val="24"/>
          <w:szCs w:val="24"/>
          <w:lang w:val="en-US"/>
        </w:rPr>
        <w:tab/>
      </w:r>
      <w:r w:rsidRPr="006E311B">
        <w:rPr>
          <w:rFonts w:cstheme="minorHAnsi"/>
          <w:b/>
          <w:sz w:val="24"/>
          <w:szCs w:val="24"/>
          <w:lang w:val="en-US"/>
        </w:rPr>
        <w:t>K</w:t>
      </w:r>
      <w:r w:rsidR="00265284" w:rsidRPr="006E311B">
        <w:rPr>
          <w:rFonts w:cstheme="minorHAnsi"/>
          <w:b/>
          <w:sz w:val="24"/>
          <w:szCs w:val="24"/>
          <w:lang w:val="en-US"/>
        </w:rPr>
        <w:t>ANTIAN</w:t>
      </w:r>
      <w:r w:rsidRPr="006E311B">
        <w:rPr>
          <w:rFonts w:cstheme="minorHAnsi"/>
          <w:b/>
          <w:sz w:val="24"/>
          <w:szCs w:val="24"/>
          <w:lang w:val="en-US"/>
        </w:rPr>
        <w:t xml:space="preserve"> A</w:t>
      </w:r>
      <w:r w:rsidR="00265284" w:rsidRPr="006E311B">
        <w:rPr>
          <w:rFonts w:cstheme="minorHAnsi"/>
          <w:b/>
          <w:sz w:val="24"/>
          <w:szCs w:val="24"/>
          <w:lang w:val="en-US"/>
        </w:rPr>
        <w:t>ESTHETICS</w:t>
      </w:r>
      <w:r w:rsidRPr="006E311B">
        <w:rPr>
          <w:rFonts w:cstheme="minorHAnsi"/>
          <w:b/>
          <w:sz w:val="24"/>
          <w:szCs w:val="24"/>
          <w:lang w:val="en-US"/>
        </w:rPr>
        <w:t xml:space="preserve"> </w:t>
      </w:r>
      <w:r w:rsidR="00265284" w:rsidRPr="006E311B">
        <w:rPr>
          <w:rFonts w:cstheme="minorHAnsi"/>
          <w:b/>
          <w:sz w:val="24"/>
          <w:szCs w:val="24"/>
          <w:lang w:val="en-US"/>
        </w:rPr>
        <w:t>AS</w:t>
      </w:r>
      <w:r w:rsidRPr="006E311B">
        <w:rPr>
          <w:rFonts w:cstheme="minorHAnsi"/>
          <w:b/>
          <w:sz w:val="24"/>
          <w:szCs w:val="24"/>
          <w:lang w:val="en-US"/>
        </w:rPr>
        <w:t xml:space="preserve"> </w:t>
      </w:r>
      <w:r w:rsidR="00265284" w:rsidRPr="006E311B">
        <w:rPr>
          <w:rFonts w:cstheme="minorHAnsi"/>
          <w:b/>
          <w:sz w:val="24"/>
          <w:szCs w:val="24"/>
          <w:lang w:val="en-US"/>
        </w:rPr>
        <w:t>A</w:t>
      </w:r>
      <w:r w:rsidRPr="006E311B">
        <w:rPr>
          <w:rFonts w:cstheme="minorHAnsi"/>
          <w:b/>
          <w:sz w:val="24"/>
          <w:szCs w:val="24"/>
          <w:lang w:val="en-US"/>
        </w:rPr>
        <w:t xml:space="preserve"> S</w:t>
      </w:r>
      <w:r w:rsidR="00265284" w:rsidRPr="006E311B">
        <w:rPr>
          <w:rFonts w:cstheme="minorHAnsi"/>
          <w:b/>
          <w:sz w:val="24"/>
          <w:szCs w:val="24"/>
          <w:lang w:val="en-US"/>
        </w:rPr>
        <w:t>TARTING</w:t>
      </w:r>
      <w:r w:rsidRPr="006E311B">
        <w:rPr>
          <w:rFonts w:cstheme="minorHAnsi"/>
          <w:b/>
          <w:sz w:val="24"/>
          <w:szCs w:val="24"/>
          <w:lang w:val="en-US"/>
        </w:rPr>
        <w:t xml:space="preserve"> </w:t>
      </w:r>
      <w:r w:rsidR="00265284" w:rsidRPr="006E311B">
        <w:rPr>
          <w:rFonts w:cstheme="minorHAnsi"/>
          <w:b/>
          <w:sz w:val="24"/>
          <w:szCs w:val="24"/>
          <w:lang w:val="en-US"/>
        </w:rPr>
        <w:t>POINT</w:t>
      </w:r>
      <w:r w:rsidR="00C94772">
        <w:rPr>
          <w:rFonts w:cstheme="minorHAnsi"/>
          <w:b/>
          <w:sz w:val="24"/>
          <w:szCs w:val="24"/>
          <w:lang w:val="en-US"/>
        </w:rPr>
        <w:t xml:space="preserve"> </w:t>
      </w:r>
      <w:r w:rsidR="00C94772" w:rsidRPr="008779A3">
        <w:rPr>
          <w:rFonts w:cstheme="minorHAnsi" w:hint="eastAsia"/>
          <w:b/>
          <w:sz w:val="24"/>
          <w:szCs w:val="24"/>
          <w:lang w:val="en-US" w:eastAsia="zh-CN"/>
        </w:rPr>
        <w:t>从康德美学出发</w:t>
      </w:r>
    </w:p>
    <w:p w14:paraId="3CE30CA7" w14:textId="77777777" w:rsidR="00B07AC1" w:rsidRPr="006E311B" w:rsidRDefault="00B07AC1" w:rsidP="00B07AC1">
      <w:pPr>
        <w:spacing w:after="240" w:line="240" w:lineRule="auto"/>
        <w:ind w:left="708"/>
        <w:rPr>
          <w:rFonts w:cstheme="minorHAnsi"/>
          <w:sz w:val="24"/>
          <w:szCs w:val="24"/>
          <w:lang w:val="en-US"/>
        </w:rPr>
      </w:pPr>
      <w:r w:rsidRPr="006E311B">
        <w:rPr>
          <w:rFonts w:cstheme="minorHAnsi"/>
          <w:sz w:val="24"/>
          <w:szCs w:val="24"/>
          <w:lang w:val="en-US"/>
        </w:rPr>
        <w:t xml:space="preserve">Andrea Esser: Symbolizing an Infinite World – Kant’s Analytic of Aesthetic Judgment, its Transcultural Dimension, and </w:t>
      </w:r>
      <w:proofErr w:type="spellStart"/>
      <w:r w:rsidRPr="006E311B">
        <w:rPr>
          <w:rFonts w:cstheme="minorHAnsi"/>
          <w:sz w:val="24"/>
          <w:szCs w:val="24"/>
          <w:lang w:val="en-US"/>
        </w:rPr>
        <w:t>Jullien’s</w:t>
      </w:r>
      <w:proofErr w:type="spellEnd"/>
      <w:r w:rsidRPr="006E311B">
        <w:rPr>
          <w:rFonts w:cstheme="minorHAnsi"/>
          <w:sz w:val="24"/>
          <w:szCs w:val="24"/>
          <w:lang w:val="en-US"/>
        </w:rPr>
        <w:t xml:space="preserve"> Critique of its </w:t>
      </w:r>
      <w:r w:rsidR="00342BF7" w:rsidRPr="006E311B">
        <w:rPr>
          <w:rFonts w:cstheme="minorHAnsi"/>
          <w:sz w:val="24"/>
          <w:szCs w:val="24"/>
          <w:lang w:val="en-US"/>
        </w:rPr>
        <w:t>Limits (</w:t>
      </w:r>
      <w:r w:rsidRPr="006E311B">
        <w:rPr>
          <w:rFonts w:cstheme="minorHAnsi"/>
          <w:sz w:val="24"/>
          <w:szCs w:val="24"/>
          <w:lang w:val="en-US"/>
        </w:rPr>
        <w:t>18 p.)</w:t>
      </w:r>
    </w:p>
    <w:p w14:paraId="6D6946C5" w14:textId="656C96B0" w:rsidR="00F14978" w:rsidRDefault="00F14978" w:rsidP="00B07AC1">
      <w:pPr>
        <w:spacing w:after="240" w:line="240" w:lineRule="auto"/>
        <w:ind w:left="708"/>
        <w:rPr>
          <w:rFonts w:cstheme="minorHAnsi"/>
          <w:sz w:val="24"/>
          <w:szCs w:val="24"/>
          <w:lang w:val="en-US"/>
        </w:rPr>
      </w:pPr>
      <w:r w:rsidRPr="006E311B">
        <w:rPr>
          <w:rFonts w:cstheme="minorHAnsi"/>
          <w:sz w:val="24"/>
          <w:szCs w:val="24"/>
          <w:lang w:val="en-US"/>
        </w:rPr>
        <w:t>Günter Zöller: Aesthetic Cognition. Kant on the Productive Power of the Imagination (18 p.)</w:t>
      </w:r>
    </w:p>
    <w:p w14:paraId="11DDBFB9" w14:textId="7F7BBFFB" w:rsidR="00C94772" w:rsidRPr="006E311B" w:rsidRDefault="00C94772" w:rsidP="00B07AC1">
      <w:pPr>
        <w:spacing w:after="240" w:line="240" w:lineRule="auto"/>
        <w:ind w:left="708"/>
        <w:rPr>
          <w:rFonts w:cstheme="minorHAnsi"/>
          <w:sz w:val="24"/>
          <w:szCs w:val="24"/>
          <w:lang w:val="en-US"/>
        </w:rPr>
      </w:pPr>
      <w:r w:rsidRPr="00C94772">
        <w:rPr>
          <w:rFonts w:cstheme="minorHAnsi"/>
          <w:sz w:val="24"/>
          <w:szCs w:val="24"/>
          <w:lang w:val="en-US"/>
        </w:rPr>
        <w:t>Deng Yangzhou (Hong Kong, China): Aesthetic Ideality Versus Ontological Temporality – Kant and Heidegger’s Approaches to Artistic Meaning</w:t>
      </w:r>
      <w:r>
        <w:rPr>
          <w:rFonts w:cstheme="minorHAnsi"/>
          <w:sz w:val="24"/>
          <w:szCs w:val="24"/>
          <w:lang w:val="en-US"/>
        </w:rPr>
        <w:t xml:space="preserve"> (22 p.)</w:t>
      </w:r>
    </w:p>
    <w:p w14:paraId="7ACCE72D" w14:textId="77777777" w:rsidR="00F14978" w:rsidRPr="006E311B" w:rsidRDefault="00F14978" w:rsidP="00B07AC1">
      <w:pPr>
        <w:spacing w:after="240" w:line="240" w:lineRule="auto"/>
        <w:ind w:left="708"/>
        <w:rPr>
          <w:rFonts w:cstheme="minorHAnsi"/>
          <w:sz w:val="24"/>
          <w:szCs w:val="24"/>
          <w:lang w:val="en-US"/>
        </w:rPr>
      </w:pPr>
      <w:r w:rsidRPr="006E311B">
        <w:rPr>
          <w:rFonts w:cstheme="minorHAnsi"/>
          <w:sz w:val="24"/>
          <w:szCs w:val="24"/>
          <w:lang w:val="en-US"/>
        </w:rPr>
        <w:t xml:space="preserve">Christian Helmut Wenzel: Aesthetic Education in Confucius, </w:t>
      </w:r>
      <w:proofErr w:type="spellStart"/>
      <w:r w:rsidRPr="006E311B">
        <w:rPr>
          <w:rFonts w:cstheme="minorHAnsi"/>
          <w:sz w:val="24"/>
          <w:szCs w:val="24"/>
          <w:lang w:val="en-US"/>
        </w:rPr>
        <w:t>Xunzi</w:t>
      </w:r>
      <w:proofErr w:type="spellEnd"/>
      <w:r w:rsidRPr="006E311B">
        <w:rPr>
          <w:rFonts w:cstheme="minorHAnsi"/>
          <w:sz w:val="24"/>
          <w:szCs w:val="24"/>
          <w:lang w:val="en-US"/>
        </w:rPr>
        <w:t>, and Kant (25 p.)</w:t>
      </w:r>
    </w:p>
    <w:p w14:paraId="21CDB40B" w14:textId="77777777" w:rsidR="0047122F" w:rsidRPr="006E311B" w:rsidRDefault="0047122F" w:rsidP="00B07AC1">
      <w:pPr>
        <w:spacing w:after="240" w:line="240" w:lineRule="auto"/>
        <w:ind w:left="708"/>
        <w:rPr>
          <w:rFonts w:cstheme="minorHAnsi"/>
          <w:sz w:val="24"/>
          <w:szCs w:val="24"/>
          <w:lang w:val="en-US"/>
        </w:rPr>
      </w:pPr>
      <w:r w:rsidRPr="006E311B">
        <w:rPr>
          <w:rFonts w:cstheme="minorHAnsi"/>
          <w:sz w:val="24"/>
          <w:szCs w:val="24"/>
          <w:lang w:val="en-US"/>
        </w:rPr>
        <w:t xml:space="preserve">Violetta L. Waibel: Light is Space. </w:t>
      </w:r>
      <w:proofErr w:type="spellStart"/>
      <w:r w:rsidRPr="006E311B">
        <w:rPr>
          <w:rFonts w:cstheme="minorHAnsi"/>
          <w:sz w:val="24"/>
          <w:szCs w:val="24"/>
          <w:lang w:val="en-US"/>
        </w:rPr>
        <w:t>Olafur</w:t>
      </w:r>
      <w:proofErr w:type="spellEnd"/>
      <w:r w:rsidRPr="006E311B">
        <w:rPr>
          <w:rFonts w:cstheme="minorHAnsi"/>
          <w:sz w:val="24"/>
          <w:szCs w:val="24"/>
          <w:lang w:val="en-US"/>
        </w:rPr>
        <w:t xml:space="preserve"> Eliasson and the School of Seeing and Feeling in the Focus of Kant’s Aesthetics (16 p.)</w:t>
      </w:r>
    </w:p>
    <w:p w14:paraId="6B80C5DD" w14:textId="77777777" w:rsidR="00342BF7" w:rsidRPr="006E311B" w:rsidRDefault="00342BF7" w:rsidP="00B07AC1">
      <w:pPr>
        <w:spacing w:after="240" w:line="240" w:lineRule="auto"/>
        <w:ind w:left="708"/>
        <w:rPr>
          <w:rFonts w:cstheme="minorHAnsi"/>
          <w:sz w:val="24"/>
          <w:szCs w:val="24"/>
          <w:lang w:val="en-US"/>
        </w:rPr>
      </w:pPr>
    </w:p>
    <w:p w14:paraId="46338E25" w14:textId="489C941C" w:rsidR="00B552BE" w:rsidRPr="006E311B" w:rsidRDefault="00B552BE" w:rsidP="00B552BE">
      <w:pPr>
        <w:spacing w:after="240" w:line="240" w:lineRule="auto"/>
        <w:rPr>
          <w:rFonts w:cstheme="minorHAnsi"/>
          <w:b/>
          <w:sz w:val="24"/>
          <w:szCs w:val="24"/>
          <w:lang w:val="en-US"/>
        </w:rPr>
      </w:pPr>
      <w:r w:rsidRPr="006E311B">
        <w:rPr>
          <w:rFonts w:cstheme="minorHAnsi"/>
          <w:b/>
          <w:sz w:val="24"/>
          <w:szCs w:val="24"/>
          <w:lang w:val="en-US"/>
        </w:rPr>
        <w:t>II</w:t>
      </w:r>
      <w:r w:rsidRPr="006E311B">
        <w:rPr>
          <w:rFonts w:cstheme="minorHAnsi"/>
          <w:b/>
          <w:sz w:val="24"/>
          <w:szCs w:val="24"/>
          <w:lang w:val="en-US"/>
        </w:rPr>
        <w:tab/>
        <w:t>A</w:t>
      </w:r>
      <w:r w:rsidR="005E2EA4" w:rsidRPr="006E311B">
        <w:rPr>
          <w:rFonts w:cstheme="minorHAnsi"/>
          <w:b/>
          <w:sz w:val="24"/>
          <w:szCs w:val="24"/>
          <w:lang w:val="en-US"/>
        </w:rPr>
        <w:t>ESTETICS</w:t>
      </w:r>
      <w:r w:rsidRPr="006E311B">
        <w:rPr>
          <w:rFonts w:cstheme="minorHAnsi"/>
          <w:b/>
          <w:sz w:val="24"/>
          <w:szCs w:val="24"/>
          <w:lang w:val="en-US"/>
        </w:rPr>
        <w:t xml:space="preserve"> </w:t>
      </w:r>
      <w:r w:rsidR="005E2EA4" w:rsidRPr="006E311B">
        <w:rPr>
          <w:rFonts w:cstheme="minorHAnsi"/>
          <w:b/>
          <w:sz w:val="24"/>
          <w:szCs w:val="24"/>
          <w:lang w:val="en-US"/>
        </w:rPr>
        <w:t xml:space="preserve">AND </w:t>
      </w:r>
      <w:r w:rsidRPr="006E311B">
        <w:rPr>
          <w:rFonts w:cstheme="minorHAnsi"/>
          <w:b/>
          <w:sz w:val="24"/>
          <w:szCs w:val="24"/>
          <w:lang w:val="en-US"/>
        </w:rPr>
        <w:t>E</w:t>
      </w:r>
      <w:r w:rsidR="005E2EA4" w:rsidRPr="006E311B">
        <w:rPr>
          <w:rFonts w:cstheme="minorHAnsi"/>
          <w:b/>
          <w:sz w:val="24"/>
          <w:szCs w:val="24"/>
          <w:lang w:val="en-US"/>
        </w:rPr>
        <w:t>VERYDAY</w:t>
      </w:r>
      <w:r w:rsidRPr="006E311B">
        <w:rPr>
          <w:rFonts w:cstheme="minorHAnsi"/>
          <w:b/>
          <w:sz w:val="24"/>
          <w:szCs w:val="24"/>
          <w:lang w:val="en-US"/>
        </w:rPr>
        <w:t xml:space="preserve"> </w:t>
      </w:r>
      <w:proofErr w:type="gramStart"/>
      <w:r w:rsidRPr="006E311B">
        <w:rPr>
          <w:rFonts w:cstheme="minorHAnsi"/>
          <w:b/>
          <w:sz w:val="24"/>
          <w:szCs w:val="24"/>
          <w:lang w:val="en-US"/>
        </w:rPr>
        <w:t>L</w:t>
      </w:r>
      <w:r w:rsidR="005E2EA4" w:rsidRPr="006E311B">
        <w:rPr>
          <w:rFonts w:cstheme="minorHAnsi"/>
          <w:b/>
          <w:sz w:val="24"/>
          <w:szCs w:val="24"/>
          <w:lang w:val="en-US"/>
        </w:rPr>
        <w:t>IFE</w:t>
      </w:r>
      <w:r w:rsidR="00C94772">
        <w:rPr>
          <w:rFonts w:cstheme="minorHAnsi"/>
          <w:b/>
          <w:sz w:val="24"/>
          <w:szCs w:val="24"/>
          <w:lang w:val="en-US"/>
        </w:rPr>
        <w:t xml:space="preserve">  </w:t>
      </w:r>
      <w:r w:rsidR="00C94772">
        <w:rPr>
          <w:rFonts w:cstheme="minorHAnsi" w:hint="eastAsia"/>
          <w:b/>
          <w:sz w:val="24"/>
          <w:szCs w:val="24"/>
          <w:lang w:val="en-US" w:eastAsia="zh-CN"/>
        </w:rPr>
        <w:t>美学和日常生活</w:t>
      </w:r>
      <w:proofErr w:type="gramEnd"/>
    </w:p>
    <w:p w14:paraId="42E0F9C8" w14:textId="77777777" w:rsidR="00B07AC1" w:rsidRPr="006E311B" w:rsidRDefault="00B07AC1" w:rsidP="00B552BE">
      <w:pPr>
        <w:spacing w:after="240" w:line="240" w:lineRule="auto"/>
        <w:rPr>
          <w:rFonts w:cstheme="minorHAnsi"/>
          <w:sz w:val="24"/>
          <w:szCs w:val="24"/>
          <w:lang w:val="en-US"/>
        </w:rPr>
      </w:pPr>
      <w:r w:rsidRPr="006E311B">
        <w:rPr>
          <w:rFonts w:cstheme="minorHAnsi"/>
          <w:sz w:val="24"/>
          <w:szCs w:val="24"/>
          <w:lang w:val="en-US"/>
        </w:rPr>
        <w:tab/>
        <w:t>Wang Keping: The Love of Beauty for the Good Life (22 p.)</w:t>
      </w:r>
    </w:p>
    <w:p w14:paraId="4BDB4D6A" w14:textId="77777777" w:rsidR="00B07AC1" w:rsidRPr="006E311B" w:rsidRDefault="00B07AC1" w:rsidP="00B07AC1">
      <w:pPr>
        <w:spacing w:after="240" w:line="240" w:lineRule="auto"/>
        <w:ind w:left="708"/>
        <w:rPr>
          <w:rFonts w:cstheme="minorHAnsi"/>
          <w:sz w:val="24"/>
          <w:szCs w:val="24"/>
          <w:lang w:val="en-US"/>
        </w:rPr>
      </w:pPr>
      <w:r w:rsidRPr="006E311B">
        <w:rPr>
          <w:rFonts w:cstheme="minorHAnsi"/>
          <w:sz w:val="24"/>
          <w:szCs w:val="24"/>
          <w:lang w:val="en-US"/>
        </w:rPr>
        <w:t xml:space="preserve">Yvonne </w:t>
      </w:r>
      <w:proofErr w:type="spellStart"/>
      <w:r w:rsidRPr="006E311B">
        <w:rPr>
          <w:rFonts w:cstheme="minorHAnsi"/>
          <w:sz w:val="24"/>
          <w:szCs w:val="24"/>
          <w:lang w:val="en-US"/>
        </w:rPr>
        <w:t>Förster</w:t>
      </w:r>
      <w:proofErr w:type="spellEnd"/>
      <w:r w:rsidRPr="006E311B">
        <w:rPr>
          <w:rFonts w:cstheme="minorHAnsi"/>
          <w:sz w:val="24"/>
          <w:szCs w:val="24"/>
          <w:lang w:val="en-US"/>
        </w:rPr>
        <w:t xml:space="preserve">: Art and Technology: Exploring the </w:t>
      </w:r>
      <w:proofErr w:type="spellStart"/>
      <w:r w:rsidRPr="006E311B">
        <w:rPr>
          <w:rFonts w:cstheme="minorHAnsi"/>
          <w:sz w:val="24"/>
          <w:szCs w:val="24"/>
          <w:lang w:val="en-US"/>
        </w:rPr>
        <w:t>Aisthetic</w:t>
      </w:r>
      <w:proofErr w:type="spellEnd"/>
      <w:r w:rsidRPr="006E311B">
        <w:rPr>
          <w:rFonts w:cstheme="minorHAnsi"/>
          <w:sz w:val="24"/>
          <w:szCs w:val="24"/>
          <w:lang w:val="en-US"/>
        </w:rPr>
        <w:t xml:space="preserve"> Dimensions of the Life-World (16 p.)</w:t>
      </w:r>
    </w:p>
    <w:p w14:paraId="3735BA98" w14:textId="77777777" w:rsidR="00B07AC1" w:rsidRPr="006E311B" w:rsidRDefault="00B07AC1" w:rsidP="00B07AC1">
      <w:pPr>
        <w:spacing w:after="240" w:line="240" w:lineRule="auto"/>
        <w:ind w:left="708"/>
        <w:rPr>
          <w:rFonts w:cstheme="minorHAnsi"/>
          <w:sz w:val="24"/>
          <w:szCs w:val="24"/>
          <w:lang w:val="en-US"/>
        </w:rPr>
      </w:pPr>
      <w:r w:rsidRPr="006E311B">
        <w:rPr>
          <w:rFonts w:cstheme="minorHAnsi"/>
          <w:sz w:val="24"/>
          <w:szCs w:val="24"/>
          <w:lang w:val="en-US"/>
        </w:rPr>
        <w:t xml:space="preserve">Tonino Griffero: There Are More Things In (Life)World… </w:t>
      </w:r>
      <w:proofErr w:type="spellStart"/>
      <w:r w:rsidRPr="006E311B">
        <w:rPr>
          <w:rFonts w:cstheme="minorHAnsi"/>
          <w:sz w:val="24"/>
          <w:szCs w:val="24"/>
          <w:lang w:val="en-US"/>
        </w:rPr>
        <w:t>Pathic</w:t>
      </w:r>
      <w:proofErr w:type="spellEnd"/>
      <w:r w:rsidRPr="006E311B">
        <w:rPr>
          <w:rFonts w:cstheme="minorHAnsi"/>
          <w:sz w:val="24"/>
          <w:szCs w:val="24"/>
          <w:lang w:val="en-US"/>
        </w:rPr>
        <w:t xml:space="preserve"> Aesthetics, Atmospheres and Quasi-Things  (20 p.)</w:t>
      </w:r>
    </w:p>
    <w:p w14:paraId="23441FF4" w14:textId="5D096E64" w:rsidR="00E219EE" w:rsidRPr="006E311B" w:rsidRDefault="00E219EE" w:rsidP="00B07AC1">
      <w:pPr>
        <w:spacing w:after="240" w:line="240" w:lineRule="auto"/>
        <w:ind w:left="708"/>
        <w:rPr>
          <w:rFonts w:cstheme="minorHAnsi"/>
          <w:sz w:val="24"/>
          <w:szCs w:val="24"/>
          <w:lang w:val="en-US"/>
        </w:rPr>
      </w:pPr>
      <w:r w:rsidRPr="006E311B">
        <w:rPr>
          <w:rFonts w:cstheme="minorHAnsi"/>
          <w:sz w:val="24"/>
          <w:szCs w:val="24"/>
          <w:lang w:val="en-US"/>
        </w:rPr>
        <w:t>Mario Wenning: The Rhythm of Action (17 p.)</w:t>
      </w:r>
    </w:p>
    <w:p w14:paraId="078A991A" w14:textId="77777777" w:rsidR="00342BF7" w:rsidRPr="006E311B" w:rsidRDefault="00342BF7" w:rsidP="00B07AC1">
      <w:pPr>
        <w:spacing w:after="240" w:line="240" w:lineRule="auto"/>
        <w:ind w:left="708"/>
        <w:rPr>
          <w:rFonts w:cstheme="minorHAnsi"/>
          <w:sz w:val="24"/>
          <w:szCs w:val="24"/>
          <w:lang w:val="en-US"/>
        </w:rPr>
      </w:pPr>
    </w:p>
    <w:p w14:paraId="4535C759" w14:textId="77777777" w:rsidR="00C94772" w:rsidRPr="00C94772" w:rsidRDefault="00B552BE" w:rsidP="00C94772">
      <w:pPr>
        <w:spacing w:after="240" w:line="240" w:lineRule="auto"/>
        <w:rPr>
          <w:rFonts w:cstheme="minorHAnsi"/>
          <w:sz w:val="24"/>
          <w:szCs w:val="24"/>
          <w:lang w:val="en-US"/>
        </w:rPr>
      </w:pPr>
      <w:r w:rsidRPr="006E311B">
        <w:rPr>
          <w:rFonts w:cstheme="minorHAnsi"/>
          <w:b/>
          <w:sz w:val="24"/>
          <w:szCs w:val="24"/>
          <w:lang w:val="en-US"/>
        </w:rPr>
        <w:t>III</w:t>
      </w:r>
      <w:r w:rsidRPr="006E311B">
        <w:rPr>
          <w:rFonts w:cstheme="minorHAnsi"/>
          <w:b/>
          <w:sz w:val="24"/>
          <w:szCs w:val="24"/>
          <w:lang w:val="en-US"/>
        </w:rPr>
        <w:tab/>
        <w:t>L</w:t>
      </w:r>
      <w:r w:rsidR="005E2EA4" w:rsidRPr="006E311B">
        <w:rPr>
          <w:rFonts w:cstheme="minorHAnsi"/>
          <w:b/>
          <w:sz w:val="24"/>
          <w:szCs w:val="24"/>
          <w:lang w:val="en-US"/>
        </w:rPr>
        <w:t>IVING</w:t>
      </w:r>
      <w:r w:rsidRPr="006E311B">
        <w:rPr>
          <w:rFonts w:cstheme="minorHAnsi"/>
          <w:b/>
          <w:sz w:val="24"/>
          <w:szCs w:val="24"/>
          <w:lang w:val="en-US"/>
        </w:rPr>
        <w:t xml:space="preserve"> A</w:t>
      </w:r>
      <w:r w:rsidR="005E2EA4" w:rsidRPr="006E311B">
        <w:rPr>
          <w:rFonts w:cstheme="minorHAnsi"/>
          <w:b/>
          <w:sz w:val="24"/>
          <w:szCs w:val="24"/>
          <w:lang w:val="en-US"/>
        </w:rPr>
        <w:t>ESTHETICS</w:t>
      </w:r>
      <w:r w:rsidRPr="006E311B">
        <w:rPr>
          <w:rFonts w:cstheme="minorHAnsi"/>
          <w:b/>
          <w:sz w:val="24"/>
          <w:szCs w:val="24"/>
          <w:lang w:val="en-US"/>
        </w:rPr>
        <w:t xml:space="preserve"> </w:t>
      </w:r>
      <w:r w:rsidR="005E2EA4" w:rsidRPr="006E311B">
        <w:rPr>
          <w:rFonts w:cstheme="minorHAnsi"/>
          <w:b/>
          <w:sz w:val="24"/>
          <w:szCs w:val="24"/>
          <w:lang w:val="en-US"/>
        </w:rPr>
        <w:t>AND</w:t>
      </w:r>
      <w:r w:rsidRPr="006E311B">
        <w:rPr>
          <w:rFonts w:cstheme="minorHAnsi"/>
          <w:b/>
          <w:sz w:val="24"/>
          <w:szCs w:val="24"/>
          <w:lang w:val="en-US"/>
        </w:rPr>
        <w:t xml:space="preserve"> </w:t>
      </w:r>
      <w:proofErr w:type="gramStart"/>
      <w:r w:rsidRPr="006E311B">
        <w:rPr>
          <w:rFonts w:cstheme="minorHAnsi"/>
          <w:b/>
          <w:sz w:val="24"/>
          <w:szCs w:val="24"/>
          <w:lang w:val="en-US"/>
        </w:rPr>
        <w:t>A</w:t>
      </w:r>
      <w:r w:rsidR="005E2EA4" w:rsidRPr="006E311B">
        <w:rPr>
          <w:rFonts w:cstheme="minorHAnsi"/>
          <w:b/>
          <w:sz w:val="24"/>
          <w:szCs w:val="24"/>
          <w:lang w:val="en-US"/>
        </w:rPr>
        <w:t>RT</w:t>
      </w:r>
      <w:r w:rsidR="00C94772">
        <w:rPr>
          <w:rFonts w:cstheme="minorHAnsi"/>
          <w:b/>
          <w:sz w:val="24"/>
          <w:szCs w:val="24"/>
          <w:lang w:val="en-US"/>
        </w:rPr>
        <w:t xml:space="preserve">  </w:t>
      </w:r>
      <w:r w:rsidR="00C94772">
        <w:rPr>
          <w:rFonts w:cstheme="minorHAnsi" w:hint="eastAsia"/>
          <w:b/>
          <w:sz w:val="24"/>
          <w:szCs w:val="24"/>
          <w:lang w:val="en-US" w:eastAsia="zh-CN"/>
        </w:rPr>
        <w:t>生活美学和</w:t>
      </w:r>
      <w:r w:rsidR="00C94772" w:rsidRPr="00C94772">
        <w:rPr>
          <w:rFonts w:cstheme="minorHAnsi" w:hint="eastAsia"/>
          <w:sz w:val="24"/>
          <w:szCs w:val="24"/>
          <w:lang w:val="en-US" w:eastAsia="zh-CN"/>
        </w:rPr>
        <w:t>艺术</w:t>
      </w:r>
      <w:proofErr w:type="gramEnd"/>
    </w:p>
    <w:p w14:paraId="6B203C88" w14:textId="3C69E2FD" w:rsidR="00B552BE" w:rsidRPr="006E311B" w:rsidRDefault="00B552BE" w:rsidP="00B552BE">
      <w:pPr>
        <w:spacing w:after="240" w:line="240" w:lineRule="auto"/>
        <w:rPr>
          <w:rFonts w:cstheme="minorHAnsi"/>
          <w:b/>
          <w:sz w:val="24"/>
          <w:szCs w:val="24"/>
          <w:lang w:val="en-US"/>
        </w:rPr>
      </w:pPr>
    </w:p>
    <w:p w14:paraId="4EBF0F30" w14:textId="77777777" w:rsidR="00B07AC1" w:rsidRPr="006E311B" w:rsidRDefault="00B07AC1" w:rsidP="00B07AC1">
      <w:pPr>
        <w:spacing w:after="240" w:line="240" w:lineRule="auto"/>
        <w:ind w:left="708"/>
        <w:rPr>
          <w:rFonts w:cstheme="minorHAnsi"/>
          <w:sz w:val="24"/>
          <w:szCs w:val="24"/>
          <w:lang w:val="en-US"/>
        </w:rPr>
      </w:pPr>
      <w:r w:rsidRPr="006E311B">
        <w:rPr>
          <w:rFonts w:cstheme="minorHAnsi"/>
          <w:sz w:val="24"/>
          <w:szCs w:val="24"/>
          <w:lang w:val="en-US"/>
        </w:rPr>
        <w:t>Zhang Qing-</w:t>
      </w:r>
      <w:proofErr w:type="spellStart"/>
      <w:r w:rsidRPr="006E311B">
        <w:rPr>
          <w:rFonts w:cstheme="minorHAnsi"/>
          <w:sz w:val="24"/>
          <w:szCs w:val="24"/>
          <w:lang w:val="en-US"/>
        </w:rPr>
        <w:t>xiong</w:t>
      </w:r>
      <w:proofErr w:type="spellEnd"/>
      <w:r w:rsidRPr="006E311B">
        <w:rPr>
          <w:rFonts w:cstheme="minorHAnsi"/>
          <w:sz w:val="24"/>
          <w:szCs w:val="24"/>
          <w:lang w:val="en-US"/>
        </w:rPr>
        <w:t>: Thinking and Poetry: A Cross-Cultural Interpretation of the Existential Situation in Chinese and German Poetry from the Heideggerian Perspective (20 p.)</w:t>
      </w:r>
    </w:p>
    <w:p w14:paraId="12B67FEE" w14:textId="77777777" w:rsidR="00B07AC1" w:rsidRPr="006E311B" w:rsidRDefault="00B07AC1" w:rsidP="00B07AC1">
      <w:pPr>
        <w:spacing w:after="240" w:line="240" w:lineRule="auto"/>
        <w:ind w:left="708"/>
        <w:rPr>
          <w:rFonts w:cstheme="minorHAnsi"/>
          <w:sz w:val="24"/>
          <w:szCs w:val="24"/>
          <w:lang w:val="en-US"/>
        </w:rPr>
      </w:pPr>
      <w:r w:rsidRPr="006E311B">
        <w:rPr>
          <w:rFonts w:cstheme="minorHAnsi"/>
          <w:sz w:val="24"/>
          <w:szCs w:val="24"/>
          <w:lang w:val="en-US"/>
        </w:rPr>
        <w:t>Li Shuren: The Standard of Taste in David Hume’s Philosophy (10 p.)</w:t>
      </w:r>
    </w:p>
    <w:p w14:paraId="7E56789E" w14:textId="77777777" w:rsidR="00E219EE" w:rsidRPr="006E311B" w:rsidRDefault="00E219EE" w:rsidP="00B07AC1">
      <w:pPr>
        <w:spacing w:after="240" w:line="240" w:lineRule="auto"/>
        <w:ind w:left="708"/>
        <w:rPr>
          <w:rFonts w:cstheme="minorHAnsi"/>
          <w:sz w:val="24"/>
          <w:szCs w:val="24"/>
          <w:lang w:val="en-US"/>
        </w:rPr>
      </w:pPr>
      <w:r w:rsidRPr="006E311B">
        <w:rPr>
          <w:rFonts w:cstheme="minorHAnsi"/>
          <w:sz w:val="24"/>
          <w:szCs w:val="24"/>
          <w:lang w:val="en-US"/>
        </w:rPr>
        <w:t>Tsai Wei-Ding: An Intercultural Interpretation on Heidegger's Poet (16 p.)</w:t>
      </w:r>
    </w:p>
    <w:p w14:paraId="565E3737" w14:textId="75C8E7C1" w:rsidR="00E219EE" w:rsidRPr="006E311B" w:rsidRDefault="00E219EE" w:rsidP="00B07AC1">
      <w:pPr>
        <w:spacing w:after="240" w:line="240" w:lineRule="auto"/>
        <w:ind w:left="708"/>
        <w:rPr>
          <w:rFonts w:cstheme="minorHAnsi"/>
          <w:sz w:val="24"/>
          <w:szCs w:val="24"/>
          <w:lang w:val="en-US"/>
        </w:rPr>
      </w:pPr>
      <w:r w:rsidRPr="006E311B">
        <w:rPr>
          <w:rFonts w:cstheme="minorHAnsi"/>
          <w:sz w:val="24"/>
          <w:szCs w:val="24"/>
          <w:lang w:val="en-US"/>
        </w:rPr>
        <w:t xml:space="preserve">Li </w:t>
      </w:r>
      <w:proofErr w:type="spellStart"/>
      <w:r w:rsidRPr="006E311B">
        <w:rPr>
          <w:rFonts w:cstheme="minorHAnsi"/>
          <w:sz w:val="24"/>
          <w:szCs w:val="24"/>
          <w:lang w:val="en-US"/>
        </w:rPr>
        <w:t>Shuangzhi</w:t>
      </w:r>
      <w:proofErr w:type="spellEnd"/>
      <w:r w:rsidRPr="006E311B">
        <w:rPr>
          <w:rFonts w:cstheme="minorHAnsi"/>
          <w:sz w:val="24"/>
          <w:szCs w:val="24"/>
          <w:lang w:val="en-US"/>
        </w:rPr>
        <w:t>: A Dreamed Form of Being: Zhuang Zhou’s and Hugo von Hofmannsthal’s Dream Narratives as Aesthetic Conceptions of an Alternative Life-</w:t>
      </w:r>
      <w:r w:rsidR="005E2EA4" w:rsidRPr="006E311B">
        <w:rPr>
          <w:rFonts w:cstheme="minorHAnsi"/>
          <w:sz w:val="24"/>
          <w:szCs w:val="24"/>
          <w:lang w:val="en-US"/>
        </w:rPr>
        <w:t>World (</w:t>
      </w:r>
      <w:r w:rsidRPr="006E311B">
        <w:rPr>
          <w:rFonts w:cstheme="minorHAnsi"/>
          <w:sz w:val="24"/>
          <w:szCs w:val="24"/>
          <w:lang w:val="en-US"/>
        </w:rPr>
        <w:t>16 p.)</w:t>
      </w:r>
    </w:p>
    <w:p w14:paraId="5625ECE2" w14:textId="2C6DA6E8" w:rsidR="00712BFC" w:rsidRPr="006E311B" w:rsidRDefault="00712BFC" w:rsidP="00712BFC">
      <w:pPr>
        <w:spacing w:after="240" w:line="240" w:lineRule="auto"/>
        <w:ind w:firstLine="708"/>
        <w:rPr>
          <w:rFonts w:eastAsia="Times New Roman" w:cstheme="minorHAnsi"/>
          <w:sz w:val="24"/>
          <w:szCs w:val="24"/>
          <w:lang w:eastAsia="de-DE"/>
        </w:rPr>
      </w:pPr>
      <w:r w:rsidRPr="006E311B">
        <w:rPr>
          <w:rFonts w:eastAsia="Times New Roman" w:cstheme="minorHAnsi"/>
          <w:sz w:val="24"/>
          <w:szCs w:val="24"/>
          <w:lang w:eastAsia="de-DE"/>
        </w:rPr>
        <w:t xml:space="preserve">Ren </w:t>
      </w:r>
      <w:proofErr w:type="spellStart"/>
      <w:r w:rsidRPr="006E311B">
        <w:rPr>
          <w:rFonts w:eastAsia="Times New Roman" w:cstheme="minorHAnsi"/>
          <w:sz w:val="24"/>
          <w:szCs w:val="24"/>
          <w:lang w:eastAsia="de-DE"/>
        </w:rPr>
        <w:t>Weidong</w:t>
      </w:r>
      <w:proofErr w:type="spellEnd"/>
      <w:r w:rsidRPr="006E311B">
        <w:rPr>
          <w:rFonts w:eastAsia="Times New Roman" w:cstheme="minorHAnsi"/>
          <w:sz w:val="24"/>
          <w:szCs w:val="24"/>
          <w:lang w:eastAsia="de-DE"/>
        </w:rPr>
        <w:t>: Die Fadheit als Lebenskonzept (13 p.)</w:t>
      </w:r>
    </w:p>
    <w:p w14:paraId="0C3CA09A" w14:textId="77777777" w:rsidR="00B07AC1" w:rsidRPr="006E311B" w:rsidRDefault="00E219EE" w:rsidP="00712BFC">
      <w:pPr>
        <w:spacing w:after="240" w:line="240" w:lineRule="auto"/>
        <w:ind w:left="708"/>
        <w:rPr>
          <w:rFonts w:eastAsia="Times New Roman" w:cstheme="minorHAnsi"/>
          <w:sz w:val="24"/>
          <w:szCs w:val="24"/>
          <w:lang w:val="en-US" w:eastAsia="de-DE"/>
        </w:rPr>
      </w:pPr>
      <w:r w:rsidRPr="006E311B">
        <w:rPr>
          <w:rFonts w:eastAsia="Times New Roman" w:cstheme="minorHAnsi"/>
          <w:sz w:val="24"/>
          <w:szCs w:val="24"/>
          <w:lang w:val="en-US" w:eastAsia="de-DE"/>
        </w:rPr>
        <w:t>You Xilin: Information, Communication and Art: Zen Buddhism and Martin Heidegger (18 p.)</w:t>
      </w:r>
    </w:p>
    <w:p w14:paraId="0CE9D990" w14:textId="77777777" w:rsidR="00342BF7" w:rsidRPr="006E311B" w:rsidRDefault="00342BF7" w:rsidP="00E219EE">
      <w:pPr>
        <w:spacing w:after="240" w:line="240" w:lineRule="auto"/>
        <w:ind w:left="708"/>
        <w:rPr>
          <w:rFonts w:eastAsia="Times New Roman" w:cstheme="minorHAnsi"/>
          <w:sz w:val="24"/>
          <w:szCs w:val="24"/>
          <w:lang w:val="en-US" w:eastAsia="de-DE"/>
        </w:rPr>
      </w:pPr>
    </w:p>
    <w:p w14:paraId="024C23D6" w14:textId="68A91473" w:rsidR="00B552BE" w:rsidRPr="00C94772" w:rsidRDefault="00712BFC" w:rsidP="00B552BE">
      <w:pPr>
        <w:spacing w:after="240" w:line="240" w:lineRule="auto"/>
        <w:rPr>
          <w:rFonts w:cstheme="minorHAnsi"/>
          <w:b/>
          <w:sz w:val="24"/>
          <w:szCs w:val="24"/>
          <w:lang w:val="en-US" w:eastAsia="zh-CN"/>
        </w:rPr>
      </w:pPr>
      <w:r w:rsidRPr="006E311B">
        <w:rPr>
          <w:rFonts w:eastAsia="Times New Roman" w:cstheme="minorHAnsi"/>
          <w:b/>
          <w:sz w:val="24"/>
          <w:szCs w:val="24"/>
          <w:lang w:val="en-US" w:eastAsia="de-DE"/>
        </w:rPr>
        <w:t>I</w:t>
      </w:r>
      <w:r w:rsidR="00B552BE" w:rsidRPr="006E311B">
        <w:rPr>
          <w:rFonts w:eastAsia="Times New Roman" w:cstheme="minorHAnsi"/>
          <w:b/>
          <w:sz w:val="24"/>
          <w:szCs w:val="24"/>
          <w:lang w:val="en-US" w:eastAsia="de-DE"/>
        </w:rPr>
        <w:t>V</w:t>
      </w:r>
      <w:r w:rsidR="00B552BE" w:rsidRPr="006E311B">
        <w:rPr>
          <w:rFonts w:eastAsia="Times New Roman" w:cstheme="minorHAnsi"/>
          <w:b/>
          <w:sz w:val="24"/>
          <w:szCs w:val="24"/>
          <w:lang w:val="en-US" w:eastAsia="de-DE"/>
        </w:rPr>
        <w:tab/>
        <w:t>A</w:t>
      </w:r>
      <w:r w:rsidR="005E2EA4" w:rsidRPr="006E311B">
        <w:rPr>
          <w:rFonts w:eastAsia="Times New Roman" w:cstheme="minorHAnsi"/>
          <w:b/>
          <w:sz w:val="24"/>
          <w:szCs w:val="24"/>
          <w:lang w:val="en-US" w:eastAsia="de-DE"/>
        </w:rPr>
        <w:t xml:space="preserve">ESTHETICS AS PHILOSOPHY OF </w:t>
      </w:r>
      <w:proofErr w:type="gramStart"/>
      <w:r w:rsidR="005E2EA4" w:rsidRPr="006E311B">
        <w:rPr>
          <w:rFonts w:eastAsia="Times New Roman" w:cstheme="minorHAnsi"/>
          <w:b/>
          <w:sz w:val="24"/>
          <w:szCs w:val="24"/>
          <w:lang w:val="en-US" w:eastAsia="de-DE"/>
        </w:rPr>
        <w:t>ARTS</w:t>
      </w:r>
      <w:r w:rsidR="00C94772">
        <w:rPr>
          <w:rFonts w:eastAsia="Times New Roman" w:cstheme="minorHAnsi"/>
          <w:b/>
          <w:sz w:val="24"/>
          <w:szCs w:val="24"/>
          <w:lang w:val="en-US" w:eastAsia="de-DE"/>
        </w:rPr>
        <w:t xml:space="preserve">  </w:t>
      </w:r>
      <w:r w:rsidR="00C94772" w:rsidRPr="0015749D">
        <w:rPr>
          <w:rFonts w:cstheme="minorHAnsi" w:hint="eastAsia"/>
          <w:b/>
          <w:sz w:val="24"/>
          <w:szCs w:val="24"/>
          <w:lang w:val="en-US" w:eastAsia="zh-CN"/>
        </w:rPr>
        <w:t>作为艺术哲学的美学</w:t>
      </w:r>
      <w:proofErr w:type="gramEnd"/>
    </w:p>
    <w:p w14:paraId="3E0776E6" w14:textId="05A8ECE0" w:rsidR="00E219EE" w:rsidRPr="006E311B" w:rsidRDefault="00E219EE" w:rsidP="00B552BE">
      <w:pPr>
        <w:spacing w:after="240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6E311B">
        <w:rPr>
          <w:rFonts w:eastAsia="Times New Roman" w:cstheme="minorHAnsi"/>
          <w:b/>
          <w:sz w:val="24"/>
          <w:szCs w:val="24"/>
          <w:lang w:val="en-US" w:eastAsia="de-DE"/>
        </w:rPr>
        <w:tab/>
      </w:r>
      <w:r w:rsidRPr="006E311B">
        <w:rPr>
          <w:rFonts w:eastAsia="Times New Roman" w:cstheme="minorHAnsi"/>
          <w:sz w:val="24"/>
          <w:szCs w:val="24"/>
          <w:lang w:val="en-US" w:eastAsia="de-DE"/>
        </w:rPr>
        <w:t xml:space="preserve">Wang Wen-Sheng: </w:t>
      </w:r>
      <w:proofErr w:type="spellStart"/>
      <w:r w:rsidRPr="006E311B">
        <w:rPr>
          <w:rFonts w:eastAsia="Times New Roman" w:cstheme="minorHAnsi"/>
          <w:sz w:val="24"/>
          <w:szCs w:val="24"/>
          <w:lang w:val="en-US" w:eastAsia="de-DE"/>
        </w:rPr>
        <w:t>Techné</w:t>
      </w:r>
      <w:proofErr w:type="spellEnd"/>
      <w:r w:rsidRPr="006E311B">
        <w:rPr>
          <w:rFonts w:eastAsia="Times New Roman" w:cstheme="minorHAnsi"/>
          <w:sz w:val="24"/>
          <w:szCs w:val="24"/>
          <w:lang w:val="en-US" w:eastAsia="de-DE"/>
        </w:rPr>
        <w:t>, Life-world, and Art (20 p.)</w:t>
      </w:r>
    </w:p>
    <w:p w14:paraId="3F692B33" w14:textId="71DAE67B" w:rsidR="00E219EE" w:rsidRPr="006E311B" w:rsidRDefault="00E219EE" w:rsidP="00712BFC">
      <w:pPr>
        <w:spacing w:after="240" w:line="240" w:lineRule="auto"/>
        <w:ind w:left="708"/>
        <w:rPr>
          <w:rFonts w:eastAsia="Times New Roman" w:cstheme="minorHAnsi"/>
          <w:sz w:val="24"/>
          <w:szCs w:val="24"/>
          <w:lang w:val="en-US" w:eastAsia="de-DE"/>
        </w:rPr>
      </w:pPr>
      <w:r w:rsidRPr="006E311B">
        <w:rPr>
          <w:rFonts w:eastAsia="Times New Roman" w:cstheme="minorHAnsi"/>
          <w:sz w:val="24"/>
          <w:szCs w:val="24"/>
          <w:lang w:val="en-US" w:eastAsia="de-DE"/>
        </w:rPr>
        <w:t>Stefan Majetschak: Aesthetic Judgments and their Cultural Grounding: Some Thoughts on the Problem of Ascribing Aesthetic Concepts to Works of Art (13 p.)</w:t>
      </w:r>
    </w:p>
    <w:p w14:paraId="40AB259C" w14:textId="77777777" w:rsidR="0047122F" w:rsidRPr="006E311B" w:rsidRDefault="0047122F" w:rsidP="00E219EE">
      <w:pPr>
        <w:spacing w:after="240" w:line="240" w:lineRule="auto"/>
        <w:ind w:left="708"/>
        <w:rPr>
          <w:rFonts w:eastAsia="Times New Roman" w:cstheme="minorHAnsi"/>
          <w:sz w:val="24"/>
          <w:szCs w:val="24"/>
          <w:lang w:val="en-US" w:eastAsia="de-DE"/>
        </w:rPr>
      </w:pPr>
      <w:r w:rsidRPr="006E311B">
        <w:rPr>
          <w:rFonts w:eastAsia="Times New Roman" w:cstheme="minorHAnsi"/>
          <w:sz w:val="24"/>
          <w:szCs w:val="24"/>
          <w:lang w:val="en-US" w:eastAsia="de-DE"/>
        </w:rPr>
        <w:t>Georg Stenger: From Cézanne’s Doubt to Ai Weiwei’s Subversive Engagement. Art at the Edge of the Lifeworld (25 p.)</w:t>
      </w:r>
    </w:p>
    <w:p w14:paraId="00CEA299" w14:textId="12123EE0" w:rsidR="00342BF7" w:rsidRDefault="00EF0BAD" w:rsidP="00E219EE">
      <w:pPr>
        <w:spacing w:after="240" w:line="240" w:lineRule="auto"/>
        <w:ind w:left="708"/>
        <w:rPr>
          <w:rFonts w:eastAsia="Times New Roman" w:cstheme="minorHAnsi"/>
          <w:sz w:val="24"/>
          <w:szCs w:val="24"/>
          <w:lang w:eastAsia="de-DE"/>
        </w:rPr>
      </w:pPr>
      <w:r w:rsidRPr="00EF0BAD">
        <w:rPr>
          <w:rFonts w:eastAsia="Times New Roman" w:cstheme="minorHAnsi"/>
          <w:sz w:val="24"/>
          <w:szCs w:val="24"/>
          <w:lang w:eastAsia="de-DE"/>
        </w:rPr>
        <w:t>Wang Zhuofei (Kassel, Germany): Das Bild als Phänomen. Eine vergleichende Studie zur europäischen und chinesischen Malerei</w:t>
      </w:r>
      <w:r>
        <w:rPr>
          <w:rFonts w:eastAsia="Times New Roman" w:cstheme="minorHAnsi"/>
          <w:sz w:val="24"/>
          <w:szCs w:val="24"/>
          <w:lang w:eastAsia="de-DE"/>
        </w:rPr>
        <w:t xml:space="preserve"> (27 p.)</w:t>
      </w:r>
    </w:p>
    <w:p w14:paraId="5B974631" w14:textId="77777777" w:rsidR="00EF0BAD" w:rsidRPr="00EF0BAD" w:rsidRDefault="00EF0BAD" w:rsidP="00E219EE">
      <w:pPr>
        <w:spacing w:after="240" w:line="240" w:lineRule="auto"/>
        <w:ind w:left="708"/>
        <w:rPr>
          <w:rFonts w:eastAsia="Times New Roman" w:cstheme="minorHAnsi"/>
          <w:sz w:val="24"/>
          <w:szCs w:val="24"/>
          <w:lang w:eastAsia="de-DE"/>
        </w:rPr>
      </w:pPr>
    </w:p>
    <w:p w14:paraId="1ECFC031" w14:textId="4BB781FD" w:rsidR="00D957EB" w:rsidRPr="00D957EB" w:rsidRDefault="00D957EB" w:rsidP="00D957EB">
      <w:pPr>
        <w:spacing w:after="240" w:line="240" w:lineRule="auto"/>
        <w:rPr>
          <w:rFonts w:eastAsia="Times New Roman" w:cstheme="minorHAnsi"/>
          <w:b/>
          <w:sz w:val="24"/>
          <w:szCs w:val="24"/>
          <w:lang w:val="en-US" w:eastAsia="de-DE"/>
        </w:rPr>
      </w:pPr>
      <w:r w:rsidRPr="00D957EB">
        <w:rPr>
          <w:rFonts w:eastAsia="Times New Roman" w:cstheme="minorHAnsi"/>
          <w:b/>
          <w:sz w:val="24"/>
          <w:szCs w:val="24"/>
          <w:lang w:val="en-US" w:eastAsia="de-DE"/>
        </w:rPr>
        <w:t>V</w:t>
      </w:r>
      <w:r>
        <w:rPr>
          <w:rFonts w:eastAsia="Times New Roman" w:cstheme="minorHAnsi"/>
          <w:b/>
          <w:sz w:val="24"/>
          <w:szCs w:val="24"/>
          <w:lang w:val="en-US" w:eastAsia="de-DE"/>
        </w:rPr>
        <w:tab/>
      </w:r>
      <w:r w:rsidRPr="00D957EB">
        <w:rPr>
          <w:rFonts w:eastAsia="Times New Roman" w:cstheme="minorHAnsi"/>
          <w:b/>
          <w:bCs/>
          <w:sz w:val="24"/>
          <w:szCs w:val="24"/>
          <w:lang w:val="en-US" w:eastAsia="de-DE"/>
        </w:rPr>
        <w:t>Miscellaneous —</w:t>
      </w:r>
      <w:r w:rsidR="00C94772">
        <w:rPr>
          <w:rFonts w:eastAsia="Times New Roman" w:cstheme="minorHAnsi"/>
          <w:b/>
          <w:bCs/>
          <w:sz w:val="24"/>
          <w:szCs w:val="24"/>
          <w:lang w:val="en-US" w:eastAsia="de-DE"/>
        </w:rPr>
        <w:t xml:space="preserve"> </w:t>
      </w:r>
      <w:r w:rsidR="00C94772" w:rsidRPr="0015749D">
        <w:rPr>
          <w:rFonts w:cstheme="minorHAnsi" w:hint="eastAsia"/>
          <w:b/>
          <w:sz w:val="24"/>
          <w:szCs w:val="24"/>
          <w:lang w:val="en-US" w:eastAsia="zh-CN"/>
        </w:rPr>
        <w:t>杂文</w:t>
      </w:r>
      <w:r w:rsidR="00C94772">
        <w:rPr>
          <w:rFonts w:cstheme="minorHAnsi" w:hint="eastAsia"/>
          <w:b/>
          <w:sz w:val="24"/>
          <w:szCs w:val="24"/>
          <w:lang w:val="en-US" w:eastAsia="zh-CN"/>
        </w:rPr>
        <w:t>拾翠</w:t>
      </w:r>
    </w:p>
    <w:p w14:paraId="7F9D9E6B" w14:textId="39B3801E" w:rsidR="00D957EB" w:rsidRPr="00D957EB" w:rsidRDefault="00D957EB" w:rsidP="00D957EB">
      <w:pPr>
        <w:spacing w:after="240" w:line="240" w:lineRule="auto"/>
        <w:ind w:left="708"/>
        <w:rPr>
          <w:rFonts w:eastAsia="Times New Roman" w:cstheme="minorHAnsi"/>
          <w:sz w:val="24"/>
          <w:szCs w:val="24"/>
          <w:lang w:val="en-US" w:eastAsia="de-DE"/>
        </w:rPr>
      </w:pPr>
      <w:r>
        <w:rPr>
          <w:rFonts w:eastAsia="Times New Roman" w:cstheme="minorHAnsi"/>
          <w:sz w:val="24"/>
          <w:szCs w:val="24"/>
          <w:lang w:val="en-US" w:eastAsia="de-DE"/>
        </w:rPr>
        <w:t xml:space="preserve">Sun Xiangchen: </w:t>
      </w:r>
      <w:r w:rsidRPr="00D957EB">
        <w:rPr>
          <w:rFonts w:eastAsia="Times New Roman" w:cstheme="minorHAnsi"/>
          <w:sz w:val="24"/>
          <w:szCs w:val="24"/>
          <w:lang w:val="en-US" w:eastAsia="de-DE"/>
        </w:rPr>
        <w:t xml:space="preserve">Perpetual Thriving: </w:t>
      </w:r>
      <w:r>
        <w:rPr>
          <w:rFonts w:eastAsia="Times New Roman" w:cstheme="minorHAnsi"/>
          <w:sz w:val="24"/>
          <w:szCs w:val="24"/>
          <w:lang w:val="en-US" w:eastAsia="de-DE"/>
        </w:rPr>
        <w:t>A</w:t>
      </w:r>
      <w:r w:rsidRPr="00D957EB">
        <w:rPr>
          <w:rFonts w:eastAsia="Times New Roman" w:cstheme="minorHAnsi"/>
          <w:sz w:val="24"/>
          <w:szCs w:val="24"/>
          <w:lang w:val="en-US" w:eastAsia="de-DE"/>
        </w:rPr>
        <w:t xml:space="preserve">n </w:t>
      </w:r>
      <w:r>
        <w:rPr>
          <w:rFonts w:eastAsia="Times New Roman" w:cstheme="minorHAnsi"/>
          <w:sz w:val="24"/>
          <w:szCs w:val="24"/>
          <w:lang w:val="en-US" w:eastAsia="de-DE"/>
        </w:rPr>
        <w:t>E</w:t>
      </w:r>
      <w:r w:rsidRPr="00D957EB">
        <w:rPr>
          <w:rFonts w:eastAsia="Times New Roman" w:cstheme="minorHAnsi"/>
          <w:sz w:val="24"/>
          <w:szCs w:val="24"/>
          <w:lang w:val="en-US" w:eastAsia="de-DE"/>
        </w:rPr>
        <w:t xml:space="preserve">xistentialist </w:t>
      </w:r>
      <w:r>
        <w:rPr>
          <w:rFonts w:eastAsia="Times New Roman" w:cstheme="minorHAnsi"/>
          <w:sz w:val="24"/>
          <w:szCs w:val="24"/>
          <w:lang w:val="en-US" w:eastAsia="de-DE"/>
        </w:rPr>
        <w:t>A</w:t>
      </w:r>
      <w:r w:rsidRPr="00D957EB">
        <w:rPr>
          <w:rFonts w:eastAsia="Times New Roman" w:cstheme="minorHAnsi"/>
          <w:sz w:val="24"/>
          <w:szCs w:val="24"/>
          <w:lang w:val="en-US" w:eastAsia="de-DE"/>
        </w:rPr>
        <w:t>nalysis</w:t>
      </w:r>
      <w:r>
        <w:rPr>
          <w:rFonts w:eastAsia="Times New Roman" w:cstheme="minorHAnsi"/>
          <w:sz w:val="24"/>
          <w:szCs w:val="24"/>
          <w:lang w:val="en-US" w:eastAsia="de-DE"/>
        </w:rPr>
        <w:t xml:space="preserve"> (23p.)</w:t>
      </w:r>
    </w:p>
    <w:p w14:paraId="77DF4A67" w14:textId="2D5BDE8D" w:rsidR="00D957EB" w:rsidRDefault="00EF0BAD" w:rsidP="00E219EE">
      <w:pPr>
        <w:spacing w:after="240" w:line="240" w:lineRule="auto"/>
        <w:ind w:left="708"/>
        <w:rPr>
          <w:rFonts w:eastAsia="Times New Roman" w:cstheme="minorHAnsi"/>
          <w:sz w:val="24"/>
          <w:szCs w:val="24"/>
          <w:lang w:val="en-US" w:eastAsia="de-DE"/>
        </w:rPr>
      </w:pPr>
      <w:r w:rsidRPr="00EF0BAD">
        <w:rPr>
          <w:rFonts w:eastAsia="Times New Roman" w:cstheme="minorHAnsi"/>
          <w:sz w:val="24"/>
          <w:szCs w:val="24"/>
          <w:lang w:val="en-US" w:eastAsia="de-DE"/>
        </w:rPr>
        <w:t>Zhang Deng (Berlin, Germany): Is Kierkegaard’s „Concept of Anxiety” an Emotion?</w:t>
      </w:r>
      <w:r w:rsidR="00C94772">
        <w:rPr>
          <w:rFonts w:eastAsia="Times New Roman" w:cstheme="minorHAnsi"/>
          <w:sz w:val="24"/>
          <w:szCs w:val="24"/>
          <w:lang w:val="en-US" w:eastAsia="de-DE"/>
        </w:rPr>
        <w:t xml:space="preserve"> (10 p.)</w:t>
      </w:r>
    </w:p>
    <w:p w14:paraId="1061334F" w14:textId="77777777" w:rsidR="00EF0BAD" w:rsidRDefault="00EF0BAD" w:rsidP="00E219EE">
      <w:pPr>
        <w:spacing w:after="240" w:line="240" w:lineRule="auto"/>
        <w:ind w:left="708"/>
        <w:rPr>
          <w:rFonts w:eastAsia="Times New Roman" w:cstheme="minorHAnsi"/>
          <w:sz w:val="24"/>
          <w:szCs w:val="24"/>
          <w:lang w:val="en-US" w:eastAsia="de-DE"/>
        </w:rPr>
      </w:pPr>
    </w:p>
    <w:p w14:paraId="3D437497" w14:textId="4EADAD54" w:rsidR="00026DC8" w:rsidRPr="006E311B" w:rsidRDefault="00026DC8" w:rsidP="00E219EE">
      <w:pPr>
        <w:spacing w:after="240" w:line="240" w:lineRule="auto"/>
        <w:ind w:left="708"/>
        <w:rPr>
          <w:rFonts w:eastAsia="Times New Roman" w:cstheme="minorHAnsi"/>
          <w:sz w:val="24"/>
          <w:szCs w:val="24"/>
          <w:lang w:val="en-US" w:eastAsia="de-DE"/>
        </w:rPr>
      </w:pPr>
      <w:r w:rsidRPr="006E311B">
        <w:rPr>
          <w:rFonts w:eastAsia="Times New Roman" w:cstheme="minorHAnsi"/>
          <w:sz w:val="24"/>
          <w:szCs w:val="24"/>
          <w:lang w:val="en-US" w:eastAsia="de-DE"/>
        </w:rPr>
        <w:t>Bio-Bibliography (3 p.)</w:t>
      </w:r>
    </w:p>
    <w:p w14:paraId="5E43D375" w14:textId="11DBF81A" w:rsidR="00026DC8" w:rsidRPr="006E311B" w:rsidRDefault="00026DC8" w:rsidP="00E219EE">
      <w:pPr>
        <w:spacing w:after="240" w:line="240" w:lineRule="auto"/>
        <w:ind w:left="708"/>
        <w:rPr>
          <w:rFonts w:eastAsia="Times New Roman" w:cstheme="minorHAnsi"/>
          <w:sz w:val="24"/>
          <w:szCs w:val="24"/>
          <w:lang w:val="en-US" w:eastAsia="de-DE"/>
        </w:rPr>
      </w:pPr>
      <w:r w:rsidRPr="006E311B">
        <w:rPr>
          <w:rFonts w:eastAsia="Times New Roman" w:cstheme="minorHAnsi"/>
          <w:sz w:val="24"/>
          <w:szCs w:val="24"/>
          <w:lang w:val="en-US" w:eastAsia="de-DE"/>
        </w:rPr>
        <w:t>Name Index (2 p.)</w:t>
      </w:r>
    </w:p>
    <w:p w14:paraId="3EC9B08C" w14:textId="44048D72" w:rsidR="00026DC8" w:rsidRPr="006E311B" w:rsidRDefault="00C94772" w:rsidP="00E219EE">
      <w:pPr>
        <w:spacing w:after="240" w:line="240" w:lineRule="auto"/>
        <w:ind w:left="708"/>
        <w:rPr>
          <w:rFonts w:eastAsia="Times New Roman" w:cstheme="minorHAnsi"/>
          <w:sz w:val="24"/>
          <w:szCs w:val="24"/>
          <w:lang w:val="en-US" w:eastAsia="de-DE"/>
        </w:rPr>
      </w:pPr>
      <w:r>
        <w:rPr>
          <w:rFonts w:eastAsia="Times New Roman" w:cstheme="minorHAnsi"/>
          <w:sz w:val="24"/>
          <w:szCs w:val="24"/>
          <w:lang w:val="en-US" w:eastAsia="de-DE"/>
        </w:rPr>
        <w:t>(396 p.)</w:t>
      </w:r>
      <w:bookmarkStart w:id="0" w:name="_GoBack"/>
      <w:bookmarkEnd w:id="0"/>
    </w:p>
    <w:p w14:paraId="56E528EC" w14:textId="14879CDC" w:rsidR="00B552BE" w:rsidRDefault="00B552BE" w:rsidP="00026DC8">
      <w:pPr>
        <w:ind w:firstLine="708"/>
        <w:rPr>
          <w:rFonts w:cstheme="minorHAnsi"/>
          <w:sz w:val="24"/>
          <w:szCs w:val="24"/>
          <w:lang w:val="en-US"/>
        </w:rPr>
      </w:pPr>
      <w:r w:rsidRPr="006E311B">
        <w:rPr>
          <w:rFonts w:cstheme="minorHAnsi"/>
          <w:sz w:val="24"/>
          <w:szCs w:val="24"/>
          <w:lang w:val="en-US"/>
        </w:rPr>
        <w:lastRenderedPageBreak/>
        <w:t>ca. 3</w:t>
      </w:r>
      <w:r w:rsidR="00C94772">
        <w:rPr>
          <w:rFonts w:cstheme="minorHAnsi"/>
          <w:sz w:val="24"/>
          <w:szCs w:val="24"/>
          <w:lang w:val="en-US"/>
        </w:rPr>
        <w:t>92</w:t>
      </w:r>
      <w:r w:rsidRPr="006E311B">
        <w:rPr>
          <w:rFonts w:cstheme="minorHAnsi"/>
          <w:sz w:val="24"/>
          <w:szCs w:val="24"/>
          <w:lang w:val="en-US"/>
        </w:rPr>
        <w:t xml:space="preserve"> </w:t>
      </w:r>
      <w:r w:rsidR="00BB6AFF" w:rsidRPr="006E311B">
        <w:rPr>
          <w:rFonts w:cstheme="minorHAnsi"/>
          <w:sz w:val="24"/>
          <w:szCs w:val="24"/>
          <w:lang w:val="en-US"/>
        </w:rPr>
        <w:t>pages</w:t>
      </w:r>
    </w:p>
    <w:p w14:paraId="305FC592" w14:textId="77777777" w:rsidR="00B552BE" w:rsidRDefault="00B552BE" w:rsidP="00B552BE">
      <w:pPr>
        <w:rPr>
          <w:rFonts w:cstheme="minorHAnsi"/>
          <w:sz w:val="24"/>
          <w:szCs w:val="24"/>
          <w:lang w:val="en-US"/>
        </w:rPr>
      </w:pPr>
    </w:p>
    <w:p w14:paraId="652B31BA" w14:textId="77777777" w:rsidR="009A3458" w:rsidRPr="00B552BE" w:rsidRDefault="009A3458">
      <w:pPr>
        <w:rPr>
          <w:lang w:val="en-US"/>
        </w:rPr>
      </w:pPr>
    </w:p>
    <w:sectPr w:rsidR="009A3458" w:rsidRPr="00B552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BE"/>
    <w:rsid w:val="00026DC8"/>
    <w:rsid w:val="000439FD"/>
    <w:rsid w:val="001D76CD"/>
    <w:rsid w:val="00265284"/>
    <w:rsid w:val="003340FD"/>
    <w:rsid w:val="00342BF7"/>
    <w:rsid w:val="0047122F"/>
    <w:rsid w:val="005E2EA4"/>
    <w:rsid w:val="006E311B"/>
    <w:rsid w:val="00704F80"/>
    <w:rsid w:val="00712BFC"/>
    <w:rsid w:val="0098118D"/>
    <w:rsid w:val="009A3458"/>
    <w:rsid w:val="00B07AC1"/>
    <w:rsid w:val="00B552BE"/>
    <w:rsid w:val="00BB6AFF"/>
    <w:rsid w:val="00C94772"/>
    <w:rsid w:val="00CB7CD9"/>
    <w:rsid w:val="00D957EB"/>
    <w:rsid w:val="00E219EE"/>
    <w:rsid w:val="00EF0BAD"/>
    <w:rsid w:val="00F1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E1B1"/>
  <w15:chartTrackingRefBased/>
  <w15:docId w15:val="{D112A2FE-8BCC-42F5-B013-04CC8D3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552BE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2237</Characters>
  <Application>Microsoft Office Word</Application>
  <DocSecurity>0</DocSecurity>
  <Lines>69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Feger Hans</dc:creator>
  <cp:keywords/>
  <dc:description/>
  <cp:lastModifiedBy>Feger Hans</cp:lastModifiedBy>
  <cp:revision>10</cp:revision>
  <dcterms:created xsi:type="dcterms:W3CDTF">2018-05-22T08:44:00Z</dcterms:created>
  <dcterms:modified xsi:type="dcterms:W3CDTF">2019-01-20T19:21:00Z</dcterms:modified>
</cp:coreProperties>
</file>