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3EC0" w14:textId="66350D79" w:rsidR="00CB2B69" w:rsidRDefault="0028199D" w:rsidP="00451823">
      <w:pPr>
        <w:rPr>
          <w:b/>
          <w:bCs/>
          <w:color w:val="17365D" w:themeColor="text2" w:themeShade="BF"/>
          <w:sz w:val="32"/>
          <w:szCs w:val="32"/>
          <w:lang w:eastAsia="de-DE"/>
        </w:rPr>
      </w:pPr>
      <w:r w:rsidRPr="00E4373E">
        <w:rPr>
          <w:b/>
          <w:bCs/>
          <w:color w:val="17365D" w:themeColor="text2" w:themeShade="BF"/>
          <w:sz w:val="32"/>
          <w:szCs w:val="32"/>
          <w:lang w:eastAsia="de-DE"/>
        </w:rPr>
        <w:t>Ersti-Hilfe</w:t>
      </w:r>
    </w:p>
    <w:p w14:paraId="628D1EF3" w14:textId="77777777" w:rsidR="00E4373E" w:rsidRPr="00E4373E" w:rsidRDefault="00E4373E" w:rsidP="00451823">
      <w:pPr>
        <w:rPr>
          <w:b/>
          <w:bCs/>
          <w:color w:val="17365D" w:themeColor="text2" w:themeShade="BF"/>
          <w:sz w:val="32"/>
          <w:szCs w:val="32"/>
          <w:lang w:eastAsia="de-DE"/>
        </w:rPr>
      </w:pPr>
    </w:p>
    <w:p w14:paraId="04801628" w14:textId="58F7786C" w:rsidR="00CB2B69" w:rsidRPr="00E4373E" w:rsidRDefault="0028199D" w:rsidP="00451823">
      <w:pPr>
        <w:rPr>
          <w:color w:val="17365D" w:themeColor="text2" w:themeShade="BF"/>
          <w:sz w:val="24"/>
          <w:szCs w:val="24"/>
          <w:lang w:eastAsia="de-DE"/>
        </w:rPr>
      </w:pPr>
      <w:r w:rsidRPr="00E4373E">
        <w:rPr>
          <w:color w:val="17365D" w:themeColor="text2" w:themeShade="BF"/>
          <w:sz w:val="24"/>
          <w:szCs w:val="24"/>
          <w:lang w:eastAsia="de-DE"/>
        </w:rPr>
        <w:t>Englische Philologie</w:t>
      </w:r>
    </w:p>
    <w:p w14:paraId="40DEBE2B" w14:textId="77777777" w:rsidR="00CB2B69" w:rsidRDefault="00CB2B69" w:rsidP="00451823">
      <w:pPr>
        <w:rPr>
          <w:lang w:eastAsia="de-DE"/>
        </w:rPr>
      </w:pPr>
    </w:p>
    <w:p w14:paraId="3C3255F5" w14:textId="77777777" w:rsidR="00D13BA9" w:rsidRDefault="00D13BA9" w:rsidP="00451823">
      <w:pPr>
        <w:rPr>
          <w:lang w:eastAsia="de-DE"/>
        </w:rPr>
      </w:pPr>
    </w:p>
    <w:p w14:paraId="11BDCF82" w14:textId="77777777" w:rsidR="0028199D" w:rsidRPr="0028199D" w:rsidRDefault="006820C0" w:rsidP="0028199D">
      <w:pPr>
        <w:rPr>
          <w:lang w:eastAsia="de-DE"/>
        </w:rPr>
      </w:pPr>
      <w:r w:rsidRPr="0028199D">
        <w:rPr>
          <w:lang w:eastAsia="de-DE"/>
        </w:rPr>
        <w:br w:type="page"/>
      </w:r>
      <w:r w:rsidR="0028199D" w:rsidRPr="0028199D">
        <w:rPr>
          <w:lang w:eastAsia="de-DE"/>
        </w:rPr>
        <w:lastRenderedPageBreak/>
        <w:t>Liebe Erstis!</w:t>
      </w:r>
    </w:p>
    <w:p w14:paraId="39CE72C9" w14:textId="77777777" w:rsidR="0028199D" w:rsidRPr="0028199D" w:rsidRDefault="0028199D" w:rsidP="0028199D">
      <w:pPr>
        <w:rPr>
          <w:lang w:eastAsia="de-DE"/>
        </w:rPr>
      </w:pPr>
    </w:p>
    <w:p w14:paraId="40166A94" w14:textId="77777777" w:rsidR="0028199D" w:rsidRPr="0028199D" w:rsidRDefault="0028199D" w:rsidP="0028199D">
      <w:pPr>
        <w:rPr>
          <w:lang w:eastAsia="de-DE"/>
        </w:rPr>
      </w:pPr>
      <w:r w:rsidRPr="0028199D">
        <w:rPr>
          <w:lang w:eastAsia="de-DE"/>
        </w:rPr>
        <w:t>Willkommen in der Anglistik! Als kleine Überlebenshilfe für die ersten Wochen haben wir für euch</w:t>
      </w:r>
    </w:p>
    <w:p w14:paraId="37037646" w14:textId="77777777" w:rsidR="0028199D" w:rsidRPr="0028199D" w:rsidRDefault="0028199D" w:rsidP="0028199D">
      <w:pPr>
        <w:rPr>
          <w:lang w:eastAsia="de-DE"/>
        </w:rPr>
      </w:pPr>
      <w:r w:rsidRPr="0028199D">
        <w:rPr>
          <w:lang w:eastAsia="de-DE"/>
        </w:rPr>
        <w:t>ein paar nützliche Infos zusammengetragen. Wir wünschen euch einen guten Start ins Studium!</w:t>
      </w:r>
    </w:p>
    <w:p w14:paraId="1ADD3259" w14:textId="77777777" w:rsidR="0028199D" w:rsidRPr="0028199D" w:rsidRDefault="0028199D" w:rsidP="0028199D">
      <w:pPr>
        <w:rPr>
          <w:lang w:eastAsia="de-DE"/>
        </w:rPr>
      </w:pPr>
    </w:p>
    <w:p w14:paraId="32E14EC8" w14:textId="77777777" w:rsidR="0028199D" w:rsidRPr="0028199D" w:rsidRDefault="0028199D" w:rsidP="0028199D">
      <w:pPr>
        <w:rPr>
          <w:lang w:eastAsia="de-DE"/>
        </w:rPr>
      </w:pPr>
      <w:r w:rsidRPr="0028199D">
        <w:rPr>
          <w:lang w:eastAsia="de-DE"/>
        </w:rPr>
        <w:t>Eure Studienberatung und FSI Anglistik</w:t>
      </w:r>
    </w:p>
    <w:p w14:paraId="08982F51" w14:textId="77777777" w:rsidR="0028199D" w:rsidRPr="0028199D" w:rsidRDefault="0028199D" w:rsidP="0028199D">
      <w:pPr>
        <w:rPr>
          <w:lang w:eastAsia="de-DE"/>
        </w:rPr>
      </w:pPr>
    </w:p>
    <w:p w14:paraId="515BF60A" w14:textId="77777777" w:rsidR="0028199D" w:rsidRPr="0028199D" w:rsidRDefault="0028199D" w:rsidP="0028199D">
      <w:pPr>
        <w:rPr>
          <w:lang w:eastAsia="de-DE"/>
        </w:rPr>
      </w:pPr>
    </w:p>
    <w:p w14:paraId="4FFABFA3" w14:textId="77777777" w:rsidR="0028199D" w:rsidRPr="0028199D" w:rsidRDefault="0028199D" w:rsidP="0028199D">
      <w:pPr>
        <w:rPr>
          <w:lang w:eastAsia="de-DE"/>
        </w:rPr>
      </w:pPr>
      <w:r w:rsidRPr="0028199D">
        <w:rPr>
          <w:lang w:eastAsia="de-DE"/>
        </w:rPr>
        <w:t xml:space="preserve">Dear </w:t>
      </w:r>
      <w:proofErr w:type="spellStart"/>
      <w:r w:rsidRPr="0028199D">
        <w:rPr>
          <w:lang w:eastAsia="de-DE"/>
        </w:rPr>
        <w:t>first</w:t>
      </w:r>
      <w:proofErr w:type="spellEnd"/>
      <w:r w:rsidRPr="0028199D">
        <w:rPr>
          <w:lang w:eastAsia="de-DE"/>
        </w:rPr>
        <w:t xml:space="preserve"> </w:t>
      </w:r>
      <w:proofErr w:type="spellStart"/>
      <w:r w:rsidRPr="0028199D">
        <w:rPr>
          <w:lang w:eastAsia="de-DE"/>
        </w:rPr>
        <w:t>year</w:t>
      </w:r>
      <w:proofErr w:type="spellEnd"/>
      <w:r w:rsidRPr="0028199D">
        <w:rPr>
          <w:lang w:eastAsia="de-DE"/>
        </w:rPr>
        <w:t xml:space="preserve"> </w:t>
      </w:r>
      <w:proofErr w:type="spellStart"/>
      <w:r w:rsidRPr="0028199D">
        <w:rPr>
          <w:lang w:eastAsia="de-DE"/>
        </w:rPr>
        <w:t>students</w:t>
      </w:r>
      <w:proofErr w:type="spellEnd"/>
      <w:r w:rsidRPr="0028199D">
        <w:rPr>
          <w:lang w:eastAsia="de-DE"/>
        </w:rPr>
        <w:t>!</w:t>
      </w:r>
    </w:p>
    <w:p w14:paraId="6196C088" w14:textId="77777777" w:rsidR="0028199D" w:rsidRPr="0028199D" w:rsidRDefault="0028199D" w:rsidP="0028199D">
      <w:pPr>
        <w:rPr>
          <w:lang w:eastAsia="de-DE"/>
        </w:rPr>
      </w:pPr>
    </w:p>
    <w:p w14:paraId="6F6505F5" w14:textId="77777777" w:rsidR="0028199D" w:rsidRPr="00ED66B0" w:rsidRDefault="0028199D" w:rsidP="0028199D">
      <w:pPr>
        <w:rPr>
          <w:lang w:val="en-US" w:eastAsia="de-DE"/>
        </w:rPr>
      </w:pPr>
      <w:r w:rsidRPr="00ED66B0">
        <w:rPr>
          <w:lang w:val="en-US" w:eastAsia="de-DE"/>
        </w:rPr>
        <w:t>Welcome to English Studies! As a little survival aid for the first few weeks, we have</w:t>
      </w:r>
    </w:p>
    <w:p w14:paraId="11A27F11" w14:textId="77777777" w:rsidR="0028199D" w:rsidRPr="00ED66B0" w:rsidRDefault="0028199D" w:rsidP="0028199D">
      <w:pPr>
        <w:rPr>
          <w:lang w:val="en-US" w:eastAsia="de-DE"/>
        </w:rPr>
      </w:pPr>
      <w:r w:rsidRPr="00ED66B0">
        <w:rPr>
          <w:lang w:val="en-US" w:eastAsia="de-DE"/>
        </w:rPr>
        <w:t>some useful information for you. We hope you have a good start to your studies!</w:t>
      </w:r>
    </w:p>
    <w:p w14:paraId="21F17AC8" w14:textId="77777777" w:rsidR="0028199D" w:rsidRPr="00ED66B0" w:rsidRDefault="0028199D" w:rsidP="0028199D">
      <w:pPr>
        <w:rPr>
          <w:lang w:val="en-US" w:eastAsia="de-DE"/>
        </w:rPr>
      </w:pPr>
    </w:p>
    <w:p w14:paraId="480008B2" w14:textId="77777777" w:rsidR="0028199D" w:rsidRPr="00ED66B0" w:rsidRDefault="0028199D" w:rsidP="0028199D">
      <w:pPr>
        <w:rPr>
          <w:lang w:val="en-US" w:eastAsia="de-DE"/>
        </w:rPr>
      </w:pPr>
      <w:r w:rsidRPr="00ED66B0">
        <w:rPr>
          <w:lang w:val="en-US" w:eastAsia="de-DE"/>
        </w:rPr>
        <w:t>Your Student Advisement Team and FSI English Studies</w:t>
      </w:r>
    </w:p>
    <w:p w14:paraId="4D23B148" w14:textId="77777777" w:rsidR="00451823" w:rsidRPr="00ED66B0" w:rsidRDefault="00755064" w:rsidP="0028199D">
      <w:pPr>
        <w:rPr>
          <w:lang w:val="en-US" w:eastAsia="de-DE"/>
        </w:rPr>
      </w:pPr>
      <w:r w:rsidRPr="00ED66B0">
        <w:rPr>
          <w:lang w:val="en-US" w:eastAsia="de-DE"/>
        </w:rPr>
        <w:br w:type="page"/>
      </w:r>
    </w:p>
    <w:sdt>
      <w:sdtPr>
        <w:rPr>
          <w:rFonts w:ascii="Arial" w:eastAsia="Times New Roman" w:hAnsi="Arial" w:cs="Times New Roman"/>
          <w:color w:val="auto"/>
          <w:sz w:val="20"/>
          <w:szCs w:val="20"/>
          <w:lang w:eastAsia="en-US"/>
        </w:rPr>
        <w:id w:val="-1163769389"/>
        <w:docPartObj>
          <w:docPartGallery w:val="Table of Contents"/>
          <w:docPartUnique/>
        </w:docPartObj>
      </w:sdtPr>
      <w:sdtEndPr>
        <w:rPr>
          <w:b/>
          <w:bCs/>
        </w:rPr>
      </w:sdtEndPr>
      <w:sdtContent>
        <w:p w14:paraId="6D550047" w14:textId="5B5EC253" w:rsidR="00451823" w:rsidRPr="00451823" w:rsidRDefault="00451823">
          <w:pPr>
            <w:pStyle w:val="TOCHeading"/>
            <w:rPr>
              <w:rFonts w:ascii="Arial" w:hAnsi="Arial" w:cs="Arial"/>
            </w:rPr>
          </w:pPr>
          <w:r w:rsidRPr="00451823">
            <w:rPr>
              <w:rFonts w:ascii="Arial" w:hAnsi="Arial" w:cs="Arial"/>
            </w:rPr>
            <w:t>Inhaltsverzeichnis</w:t>
          </w:r>
        </w:p>
        <w:p w14:paraId="39353CC4" w14:textId="21280A07" w:rsidR="00F654F8" w:rsidRDefault="00451823">
          <w:pPr>
            <w:pStyle w:val="TOC1"/>
            <w:tabs>
              <w:tab w:val="right" w:leader="dot" w:pos="5857"/>
            </w:tabs>
            <w:rPr>
              <w:rFonts w:asciiTheme="minorHAnsi" w:eastAsiaTheme="minorEastAsia" w:hAnsiTheme="minorHAnsi" w:cstheme="minorBidi"/>
              <w:noProof/>
              <w:kern w:val="2"/>
              <w:sz w:val="22"/>
              <w:szCs w:val="22"/>
              <w:lang w:eastAsia="de-DE"/>
              <w14:ligatures w14:val="standardContextual"/>
            </w:rPr>
          </w:pPr>
          <w:r>
            <w:fldChar w:fldCharType="begin"/>
          </w:r>
          <w:r>
            <w:instrText xml:space="preserve"> TOC \o "1-3" \h \z \u </w:instrText>
          </w:r>
          <w:r>
            <w:fldChar w:fldCharType="separate"/>
          </w:r>
          <w:hyperlink w:anchor="_Toc156307935" w:history="1">
            <w:r w:rsidR="00F654F8" w:rsidRPr="00201DE1">
              <w:rPr>
                <w:rStyle w:val="Hyperlink"/>
                <w:noProof/>
                <w:lang w:eastAsia="de-DE"/>
              </w:rPr>
              <w:t>I. Wichtige Termine in den ersten Wochen</w:t>
            </w:r>
            <w:r w:rsidR="00F654F8">
              <w:rPr>
                <w:noProof/>
                <w:webHidden/>
              </w:rPr>
              <w:tab/>
            </w:r>
            <w:r w:rsidR="00F654F8">
              <w:rPr>
                <w:noProof/>
                <w:webHidden/>
              </w:rPr>
              <w:fldChar w:fldCharType="begin"/>
            </w:r>
            <w:r w:rsidR="00F654F8">
              <w:rPr>
                <w:noProof/>
                <w:webHidden/>
              </w:rPr>
              <w:instrText xml:space="preserve"> PAGEREF _Toc156307935 \h </w:instrText>
            </w:r>
            <w:r w:rsidR="00F654F8">
              <w:rPr>
                <w:noProof/>
                <w:webHidden/>
              </w:rPr>
            </w:r>
            <w:r w:rsidR="00F654F8">
              <w:rPr>
                <w:noProof/>
                <w:webHidden/>
              </w:rPr>
              <w:fldChar w:fldCharType="separate"/>
            </w:r>
            <w:r w:rsidR="00F654F8">
              <w:rPr>
                <w:noProof/>
                <w:webHidden/>
              </w:rPr>
              <w:t>1</w:t>
            </w:r>
            <w:r w:rsidR="00F654F8">
              <w:rPr>
                <w:noProof/>
                <w:webHidden/>
              </w:rPr>
              <w:fldChar w:fldCharType="end"/>
            </w:r>
          </w:hyperlink>
        </w:p>
        <w:p w14:paraId="4A6902F2" w14:textId="4665DED2" w:rsidR="00F654F8" w:rsidRDefault="00000000">
          <w:pPr>
            <w:pStyle w:val="TOC1"/>
            <w:tabs>
              <w:tab w:val="right" w:leader="dot" w:pos="5857"/>
            </w:tabs>
            <w:rPr>
              <w:rFonts w:asciiTheme="minorHAnsi" w:eastAsiaTheme="minorEastAsia" w:hAnsiTheme="minorHAnsi" w:cstheme="minorBidi"/>
              <w:noProof/>
              <w:kern w:val="2"/>
              <w:sz w:val="22"/>
              <w:szCs w:val="22"/>
              <w:lang w:eastAsia="de-DE"/>
              <w14:ligatures w14:val="standardContextual"/>
            </w:rPr>
          </w:pPr>
          <w:hyperlink w:anchor="_Toc156307936" w:history="1">
            <w:r w:rsidR="00F654F8" w:rsidRPr="00201DE1">
              <w:rPr>
                <w:rStyle w:val="Hyperlink"/>
                <w:noProof/>
                <w:lang w:eastAsia="de-DE"/>
              </w:rPr>
              <w:t>II. Abkürzungen</w:t>
            </w:r>
            <w:r w:rsidR="00F654F8">
              <w:rPr>
                <w:noProof/>
                <w:webHidden/>
              </w:rPr>
              <w:tab/>
            </w:r>
            <w:r w:rsidR="00F654F8">
              <w:rPr>
                <w:noProof/>
                <w:webHidden/>
              </w:rPr>
              <w:fldChar w:fldCharType="begin"/>
            </w:r>
            <w:r w:rsidR="00F654F8">
              <w:rPr>
                <w:noProof/>
                <w:webHidden/>
              </w:rPr>
              <w:instrText xml:space="preserve"> PAGEREF _Toc156307936 \h </w:instrText>
            </w:r>
            <w:r w:rsidR="00F654F8">
              <w:rPr>
                <w:noProof/>
                <w:webHidden/>
              </w:rPr>
            </w:r>
            <w:r w:rsidR="00F654F8">
              <w:rPr>
                <w:noProof/>
                <w:webHidden/>
              </w:rPr>
              <w:fldChar w:fldCharType="separate"/>
            </w:r>
            <w:r w:rsidR="00F654F8">
              <w:rPr>
                <w:noProof/>
                <w:webHidden/>
              </w:rPr>
              <w:t>3</w:t>
            </w:r>
            <w:r w:rsidR="00F654F8">
              <w:rPr>
                <w:noProof/>
                <w:webHidden/>
              </w:rPr>
              <w:fldChar w:fldCharType="end"/>
            </w:r>
          </w:hyperlink>
        </w:p>
        <w:p w14:paraId="39A2CC4A" w14:textId="00432DD2" w:rsidR="00F654F8" w:rsidRDefault="00000000">
          <w:pPr>
            <w:pStyle w:val="TOC1"/>
            <w:tabs>
              <w:tab w:val="right" w:leader="dot" w:pos="5857"/>
            </w:tabs>
            <w:rPr>
              <w:rFonts w:asciiTheme="minorHAnsi" w:eastAsiaTheme="minorEastAsia" w:hAnsiTheme="minorHAnsi" w:cstheme="minorBidi"/>
              <w:noProof/>
              <w:kern w:val="2"/>
              <w:sz w:val="22"/>
              <w:szCs w:val="22"/>
              <w:lang w:eastAsia="de-DE"/>
              <w14:ligatures w14:val="standardContextual"/>
            </w:rPr>
          </w:pPr>
          <w:hyperlink w:anchor="_Toc156307937" w:history="1">
            <w:r w:rsidR="00F654F8" w:rsidRPr="00201DE1">
              <w:rPr>
                <w:rStyle w:val="Hyperlink"/>
                <w:noProof/>
                <w:lang w:eastAsia="de-DE"/>
              </w:rPr>
              <w:t>III. Beratung und Information</w:t>
            </w:r>
            <w:r w:rsidR="00F654F8">
              <w:rPr>
                <w:noProof/>
                <w:webHidden/>
              </w:rPr>
              <w:tab/>
            </w:r>
            <w:r w:rsidR="00F654F8">
              <w:rPr>
                <w:noProof/>
                <w:webHidden/>
              </w:rPr>
              <w:fldChar w:fldCharType="begin"/>
            </w:r>
            <w:r w:rsidR="00F654F8">
              <w:rPr>
                <w:noProof/>
                <w:webHidden/>
              </w:rPr>
              <w:instrText xml:space="preserve"> PAGEREF _Toc156307937 \h </w:instrText>
            </w:r>
            <w:r w:rsidR="00F654F8">
              <w:rPr>
                <w:noProof/>
                <w:webHidden/>
              </w:rPr>
            </w:r>
            <w:r w:rsidR="00F654F8">
              <w:rPr>
                <w:noProof/>
                <w:webHidden/>
              </w:rPr>
              <w:fldChar w:fldCharType="separate"/>
            </w:r>
            <w:r w:rsidR="00F654F8">
              <w:rPr>
                <w:noProof/>
                <w:webHidden/>
              </w:rPr>
              <w:t>5</w:t>
            </w:r>
            <w:r w:rsidR="00F654F8">
              <w:rPr>
                <w:noProof/>
                <w:webHidden/>
              </w:rPr>
              <w:fldChar w:fldCharType="end"/>
            </w:r>
          </w:hyperlink>
        </w:p>
        <w:p w14:paraId="35840C93" w14:textId="56A5AA42" w:rsidR="00F654F8" w:rsidRDefault="00000000">
          <w:pPr>
            <w:pStyle w:val="TOC1"/>
            <w:tabs>
              <w:tab w:val="right" w:leader="dot" w:pos="5857"/>
            </w:tabs>
            <w:rPr>
              <w:rFonts w:asciiTheme="minorHAnsi" w:eastAsiaTheme="minorEastAsia" w:hAnsiTheme="minorHAnsi" w:cstheme="minorBidi"/>
              <w:noProof/>
              <w:kern w:val="2"/>
              <w:sz w:val="22"/>
              <w:szCs w:val="22"/>
              <w:lang w:eastAsia="de-DE"/>
              <w14:ligatures w14:val="standardContextual"/>
            </w:rPr>
          </w:pPr>
          <w:hyperlink w:anchor="_Toc156307938" w:history="1">
            <w:r w:rsidR="00F654F8" w:rsidRPr="00201DE1">
              <w:rPr>
                <w:rStyle w:val="Hyperlink"/>
                <w:noProof/>
                <w:lang w:eastAsia="de-DE"/>
              </w:rPr>
              <w:t>IV. Wichtige Internetadressen</w:t>
            </w:r>
            <w:r w:rsidR="00F654F8">
              <w:rPr>
                <w:noProof/>
                <w:webHidden/>
              </w:rPr>
              <w:tab/>
            </w:r>
            <w:r w:rsidR="00F654F8">
              <w:rPr>
                <w:noProof/>
                <w:webHidden/>
              </w:rPr>
              <w:fldChar w:fldCharType="begin"/>
            </w:r>
            <w:r w:rsidR="00F654F8">
              <w:rPr>
                <w:noProof/>
                <w:webHidden/>
              </w:rPr>
              <w:instrText xml:space="preserve"> PAGEREF _Toc156307938 \h </w:instrText>
            </w:r>
            <w:r w:rsidR="00F654F8">
              <w:rPr>
                <w:noProof/>
                <w:webHidden/>
              </w:rPr>
            </w:r>
            <w:r w:rsidR="00F654F8">
              <w:rPr>
                <w:noProof/>
                <w:webHidden/>
              </w:rPr>
              <w:fldChar w:fldCharType="separate"/>
            </w:r>
            <w:r w:rsidR="00F654F8">
              <w:rPr>
                <w:noProof/>
                <w:webHidden/>
              </w:rPr>
              <w:t>6</w:t>
            </w:r>
            <w:r w:rsidR="00F654F8">
              <w:rPr>
                <w:noProof/>
                <w:webHidden/>
              </w:rPr>
              <w:fldChar w:fldCharType="end"/>
            </w:r>
          </w:hyperlink>
        </w:p>
        <w:p w14:paraId="25E32724" w14:textId="0C00F879" w:rsidR="00F654F8" w:rsidRDefault="00000000">
          <w:pPr>
            <w:pStyle w:val="TOC1"/>
            <w:tabs>
              <w:tab w:val="right" w:leader="dot" w:pos="5857"/>
            </w:tabs>
            <w:rPr>
              <w:rFonts w:asciiTheme="minorHAnsi" w:eastAsiaTheme="minorEastAsia" w:hAnsiTheme="minorHAnsi" w:cstheme="minorBidi"/>
              <w:noProof/>
              <w:kern w:val="2"/>
              <w:sz w:val="22"/>
              <w:szCs w:val="22"/>
              <w:lang w:eastAsia="de-DE"/>
              <w14:ligatures w14:val="standardContextual"/>
            </w:rPr>
          </w:pPr>
          <w:hyperlink w:anchor="_Toc156307939" w:history="1">
            <w:r w:rsidR="00F654F8" w:rsidRPr="00201DE1">
              <w:rPr>
                <w:rStyle w:val="Hyperlink"/>
                <w:noProof/>
                <w:lang w:eastAsia="de-DE"/>
              </w:rPr>
              <w:t>V. Universitäres</w:t>
            </w:r>
            <w:r w:rsidR="00F654F8">
              <w:rPr>
                <w:noProof/>
                <w:webHidden/>
              </w:rPr>
              <w:tab/>
            </w:r>
            <w:r w:rsidR="00F654F8">
              <w:rPr>
                <w:noProof/>
                <w:webHidden/>
              </w:rPr>
              <w:fldChar w:fldCharType="begin"/>
            </w:r>
            <w:r w:rsidR="00F654F8">
              <w:rPr>
                <w:noProof/>
                <w:webHidden/>
              </w:rPr>
              <w:instrText xml:space="preserve"> PAGEREF _Toc156307939 \h </w:instrText>
            </w:r>
            <w:r w:rsidR="00F654F8">
              <w:rPr>
                <w:noProof/>
                <w:webHidden/>
              </w:rPr>
            </w:r>
            <w:r w:rsidR="00F654F8">
              <w:rPr>
                <w:noProof/>
                <w:webHidden/>
              </w:rPr>
              <w:fldChar w:fldCharType="separate"/>
            </w:r>
            <w:r w:rsidR="00F654F8">
              <w:rPr>
                <w:noProof/>
                <w:webHidden/>
              </w:rPr>
              <w:t>8</w:t>
            </w:r>
            <w:r w:rsidR="00F654F8">
              <w:rPr>
                <w:noProof/>
                <w:webHidden/>
              </w:rPr>
              <w:fldChar w:fldCharType="end"/>
            </w:r>
          </w:hyperlink>
        </w:p>
        <w:p w14:paraId="16614B59" w14:textId="7DA8D260" w:rsidR="00F654F8" w:rsidRDefault="00000000">
          <w:pPr>
            <w:pStyle w:val="TOC2"/>
            <w:tabs>
              <w:tab w:val="right" w:leader="dot" w:pos="5857"/>
            </w:tabs>
            <w:rPr>
              <w:rFonts w:asciiTheme="minorHAnsi" w:eastAsiaTheme="minorEastAsia" w:hAnsiTheme="minorHAnsi" w:cstheme="minorBidi"/>
              <w:noProof/>
              <w:kern w:val="2"/>
              <w:sz w:val="22"/>
              <w:szCs w:val="22"/>
              <w:lang w:eastAsia="de-DE"/>
              <w14:ligatures w14:val="standardContextual"/>
            </w:rPr>
          </w:pPr>
          <w:hyperlink w:anchor="_Toc156307940" w:history="1">
            <w:r w:rsidR="00F654F8" w:rsidRPr="00201DE1">
              <w:rPr>
                <w:rStyle w:val="Hyperlink"/>
                <w:noProof/>
                <w:lang w:eastAsia="de-DE"/>
              </w:rPr>
              <w:t>1. Bibliotheken, Recherche, Lehrmaterial</w:t>
            </w:r>
            <w:r w:rsidR="00F654F8">
              <w:rPr>
                <w:noProof/>
                <w:webHidden/>
              </w:rPr>
              <w:tab/>
            </w:r>
            <w:r w:rsidR="00F654F8">
              <w:rPr>
                <w:noProof/>
                <w:webHidden/>
              </w:rPr>
              <w:fldChar w:fldCharType="begin"/>
            </w:r>
            <w:r w:rsidR="00F654F8">
              <w:rPr>
                <w:noProof/>
                <w:webHidden/>
              </w:rPr>
              <w:instrText xml:space="preserve"> PAGEREF _Toc156307940 \h </w:instrText>
            </w:r>
            <w:r w:rsidR="00F654F8">
              <w:rPr>
                <w:noProof/>
                <w:webHidden/>
              </w:rPr>
            </w:r>
            <w:r w:rsidR="00F654F8">
              <w:rPr>
                <w:noProof/>
                <w:webHidden/>
              </w:rPr>
              <w:fldChar w:fldCharType="separate"/>
            </w:r>
            <w:r w:rsidR="00F654F8">
              <w:rPr>
                <w:noProof/>
                <w:webHidden/>
              </w:rPr>
              <w:t>8</w:t>
            </w:r>
            <w:r w:rsidR="00F654F8">
              <w:rPr>
                <w:noProof/>
                <w:webHidden/>
              </w:rPr>
              <w:fldChar w:fldCharType="end"/>
            </w:r>
          </w:hyperlink>
        </w:p>
        <w:p w14:paraId="2D9462CF" w14:textId="2ACCC7FC" w:rsidR="00F654F8" w:rsidRDefault="00000000">
          <w:pPr>
            <w:pStyle w:val="TOC2"/>
            <w:tabs>
              <w:tab w:val="right" w:leader="dot" w:pos="5857"/>
            </w:tabs>
            <w:rPr>
              <w:rFonts w:asciiTheme="minorHAnsi" w:eastAsiaTheme="minorEastAsia" w:hAnsiTheme="minorHAnsi" w:cstheme="minorBidi"/>
              <w:noProof/>
              <w:kern w:val="2"/>
              <w:sz w:val="22"/>
              <w:szCs w:val="22"/>
              <w:lang w:eastAsia="de-DE"/>
              <w14:ligatures w14:val="standardContextual"/>
            </w:rPr>
          </w:pPr>
          <w:hyperlink w:anchor="_Toc156307941" w:history="1">
            <w:r w:rsidR="00F654F8" w:rsidRPr="00201DE1">
              <w:rPr>
                <w:rStyle w:val="Hyperlink"/>
                <w:noProof/>
                <w:lang w:eastAsia="de-DE"/>
              </w:rPr>
              <w:t>2. Wichtige Anlaufstellen</w:t>
            </w:r>
            <w:r w:rsidR="00F654F8">
              <w:rPr>
                <w:noProof/>
                <w:webHidden/>
              </w:rPr>
              <w:tab/>
            </w:r>
            <w:r w:rsidR="00F654F8">
              <w:rPr>
                <w:noProof/>
                <w:webHidden/>
              </w:rPr>
              <w:fldChar w:fldCharType="begin"/>
            </w:r>
            <w:r w:rsidR="00F654F8">
              <w:rPr>
                <w:noProof/>
                <w:webHidden/>
              </w:rPr>
              <w:instrText xml:space="preserve"> PAGEREF _Toc156307941 \h </w:instrText>
            </w:r>
            <w:r w:rsidR="00F654F8">
              <w:rPr>
                <w:noProof/>
                <w:webHidden/>
              </w:rPr>
            </w:r>
            <w:r w:rsidR="00F654F8">
              <w:rPr>
                <w:noProof/>
                <w:webHidden/>
              </w:rPr>
              <w:fldChar w:fldCharType="separate"/>
            </w:r>
            <w:r w:rsidR="00F654F8">
              <w:rPr>
                <w:noProof/>
                <w:webHidden/>
              </w:rPr>
              <w:t>10</w:t>
            </w:r>
            <w:r w:rsidR="00F654F8">
              <w:rPr>
                <w:noProof/>
                <w:webHidden/>
              </w:rPr>
              <w:fldChar w:fldCharType="end"/>
            </w:r>
          </w:hyperlink>
        </w:p>
        <w:p w14:paraId="309F71FF" w14:textId="7E7CFDB8" w:rsidR="00F654F8" w:rsidRDefault="00000000">
          <w:pPr>
            <w:pStyle w:val="TOC1"/>
            <w:tabs>
              <w:tab w:val="right" w:leader="dot" w:pos="5857"/>
            </w:tabs>
            <w:rPr>
              <w:rFonts w:asciiTheme="minorHAnsi" w:eastAsiaTheme="minorEastAsia" w:hAnsiTheme="minorHAnsi" w:cstheme="minorBidi"/>
              <w:noProof/>
              <w:kern w:val="2"/>
              <w:sz w:val="22"/>
              <w:szCs w:val="22"/>
              <w:lang w:eastAsia="de-DE"/>
              <w14:ligatures w14:val="standardContextual"/>
            </w:rPr>
          </w:pPr>
          <w:hyperlink w:anchor="_Toc156307942" w:history="1">
            <w:r w:rsidR="00F654F8" w:rsidRPr="00201DE1">
              <w:rPr>
                <w:rStyle w:val="Hyperlink"/>
                <w:noProof/>
                <w:lang w:eastAsia="de-DE"/>
              </w:rPr>
              <w:t>VI. Stundenplanhilfe</w:t>
            </w:r>
            <w:r w:rsidR="00F654F8">
              <w:rPr>
                <w:noProof/>
                <w:webHidden/>
              </w:rPr>
              <w:tab/>
            </w:r>
            <w:r w:rsidR="00F654F8">
              <w:rPr>
                <w:noProof/>
                <w:webHidden/>
              </w:rPr>
              <w:fldChar w:fldCharType="begin"/>
            </w:r>
            <w:r w:rsidR="00F654F8">
              <w:rPr>
                <w:noProof/>
                <w:webHidden/>
              </w:rPr>
              <w:instrText xml:space="preserve"> PAGEREF _Toc156307942 \h </w:instrText>
            </w:r>
            <w:r w:rsidR="00F654F8">
              <w:rPr>
                <w:noProof/>
                <w:webHidden/>
              </w:rPr>
            </w:r>
            <w:r w:rsidR="00F654F8">
              <w:rPr>
                <w:noProof/>
                <w:webHidden/>
              </w:rPr>
              <w:fldChar w:fldCharType="separate"/>
            </w:r>
            <w:r w:rsidR="00F654F8">
              <w:rPr>
                <w:noProof/>
                <w:webHidden/>
              </w:rPr>
              <w:t>11</w:t>
            </w:r>
            <w:r w:rsidR="00F654F8">
              <w:rPr>
                <w:noProof/>
                <w:webHidden/>
              </w:rPr>
              <w:fldChar w:fldCharType="end"/>
            </w:r>
          </w:hyperlink>
        </w:p>
        <w:p w14:paraId="6FE51275" w14:textId="3C45B5DF" w:rsidR="00F654F8" w:rsidRDefault="00000000">
          <w:pPr>
            <w:pStyle w:val="TOC1"/>
            <w:tabs>
              <w:tab w:val="right" w:leader="dot" w:pos="5857"/>
            </w:tabs>
            <w:rPr>
              <w:rFonts w:asciiTheme="minorHAnsi" w:eastAsiaTheme="minorEastAsia" w:hAnsiTheme="minorHAnsi" w:cstheme="minorBidi"/>
              <w:noProof/>
              <w:kern w:val="2"/>
              <w:sz w:val="22"/>
              <w:szCs w:val="22"/>
              <w:lang w:eastAsia="de-DE"/>
              <w14:ligatures w14:val="standardContextual"/>
            </w:rPr>
          </w:pPr>
          <w:hyperlink w:anchor="_Toc156307943" w:history="1">
            <w:r w:rsidR="00F654F8" w:rsidRPr="00201DE1">
              <w:rPr>
                <w:rStyle w:val="Hyperlink"/>
                <w:noProof/>
                <w:lang w:eastAsia="de-DE"/>
              </w:rPr>
              <w:t>VII. Soziales und Leckeres</w:t>
            </w:r>
            <w:r w:rsidR="00F654F8">
              <w:rPr>
                <w:noProof/>
                <w:webHidden/>
              </w:rPr>
              <w:tab/>
            </w:r>
            <w:r w:rsidR="00F654F8">
              <w:rPr>
                <w:noProof/>
                <w:webHidden/>
              </w:rPr>
              <w:fldChar w:fldCharType="begin"/>
            </w:r>
            <w:r w:rsidR="00F654F8">
              <w:rPr>
                <w:noProof/>
                <w:webHidden/>
              </w:rPr>
              <w:instrText xml:space="preserve"> PAGEREF _Toc156307943 \h </w:instrText>
            </w:r>
            <w:r w:rsidR="00F654F8">
              <w:rPr>
                <w:noProof/>
                <w:webHidden/>
              </w:rPr>
            </w:r>
            <w:r w:rsidR="00F654F8">
              <w:rPr>
                <w:noProof/>
                <w:webHidden/>
              </w:rPr>
              <w:fldChar w:fldCharType="separate"/>
            </w:r>
            <w:r w:rsidR="00F654F8">
              <w:rPr>
                <w:noProof/>
                <w:webHidden/>
              </w:rPr>
              <w:t>12</w:t>
            </w:r>
            <w:r w:rsidR="00F654F8">
              <w:rPr>
                <w:noProof/>
                <w:webHidden/>
              </w:rPr>
              <w:fldChar w:fldCharType="end"/>
            </w:r>
          </w:hyperlink>
        </w:p>
        <w:p w14:paraId="42021601" w14:textId="387647E3" w:rsidR="00F654F8" w:rsidRDefault="00000000">
          <w:pPr>
            <w:pStyle w:val="TOC1"/>
            <w:tabs>
              <w:tab w:val="right" w:leader="dot" w:pos="5857"/>
            </w:tabs>
            <w:rPr>
              <w:rFonts w:asciiTheme="minorHAnsi" w:eastAsiaTheme="minorEastAsia" w:hAnsiTheme="minorHAnsi" w:cstheme="minorBidi"/>
              <w:noProof/>
              <w:kern w:val="2"/>
              <w:sz w:val="22"/>
              <w:szCs w:val="22"/>
              <w:lang w:eastAsia="de-DE"/>
              <w14:ligatures w14:val="standardContextual"/>
            </w:rPr>
          </w:pPr>
          <w:hyperlink w:anchor="_Toc156307944" w:history="1">
            <w:r w:rsidR="00F654F8" w:rsidRPr="00201DE1">
              <w:rPr>
                <w:rStyle w:val="Hyperlink"/>
                <w:noProof/>
                <w:lang w:eastAsia="de-DE"/>
              </w:rPr>
              <w:t>VIII. Soforthilfe</w:t>
            </w:r>
            <w:r w:rsidR="00F654F8">
              <w:rPr>
                <w:noProof/>
                <w:webHidden/>
              </w:rPr>
              <w:tab/>
            </w:r>
            <w:r w:rsidR="00F654F8">
              <w:rPr>
                <w:noProof/>
                <w:webHidden/>
              </w:rPr>
              <w:fldChar w:fldCharType="begin"/>
            </w:r>
            <w:r w:rsidR="00F654F8">
              <w:rPr>
                <w:noProof/>
                <w:webHidden/>
              </w:rPr>
              <w:instrText xml:space="preserve"> PAGEREF _Toc156307944 \h </w:instrText>
            </w:r>
            <w:r w:rsidR="00F654F8">
              <w:rPr>
                <w:noProof/>
                <w:webHidden/>
              </w:rPr>
            </w:r>
            <w:r w:rsidR="00F654F8">
              <w:rPr>
                <w:noProof/>
                <w:webHidden/>
              </w:rPr>
              <w:fldChar w:fldCharType="separate"/>
            </w:r>
            <w:r w:rsidR="00F654F8">
              <w:rPr>
                <w:noProof/>
                <w:webHidden/>
              </w:rPr>
              <w:t>13</w:t>
            </w:r>
            <w:r w:rsidR="00F654F8">
              <w:rPr>
                <w:noProof/>
                <w:webHidden/>
              </w:rPr>
              <w:fldChar w:fldCharType="end"/>
            </w:r>
          </w:hyperlink>
        </w:p>
        <w:p w14:paraId="6512F5CF" w14:textId="0F8B2049" w:rsidR="00F654F8" w:rsidRDefault="00000000">
          <w:pPr>
            <w:pStyle w:val="TOC1"/>
            <w:tabs>
              <w:tab w:val="right" w:leader="dot" w:pos="5857"/>
            </w:tabs>
            <w:rPr>
              <w:rFonts w:asciiTheme="minorHAnsi" w:eastAsiaTheme="minorEastAsia" w:hAnsiTheme="minorHAnsi" w:cstheme="minorBidi"/>
              <w:noProof/>
              <w:kern w:val="2"/>
              <w:sz w:val="22"/>
              <w:szCs w:val="22"/>
              <w:lang w:eastAsia="de-DE"/>
              <w14:ligatures w14:val="standardContextual"/>
            </w:rPr>
          </w:pPr>
          <w:hyperlink w:anchor="_Toc156307945" w:history="1">
            <w:r w:rsidR="00F654F8" w:rsidRPr="00201DE1">
              <w:rPr>
                <w:rStyle w:val="Hyperlink"/>
                <w:noProof/>
                <w:lang w:eastAsia="de-DE"/>
              </w:rPr>
              <w:t>IX. Orientierung</w:t>
            </w:r>
            <w:r w:rsidR="00F654F8">
              <w:rPr>
                <w:noProof/>
                <w:webHidden/>
              </w:rPr>
              <w:tab/>
            </w:r>
            <w:r w:rsidR="00F654F8">
              <w:rPr>
                <w:noProof/>
                <w:webHidden/>
              </w:rPr>
              <w:fldChar w:fldCharType="begin"/>
            </w:r>
            <w:r w:rsidR="00F654F8">
              <w:rPr>
                <w:noProof/>
                <w:webHidden/>
              </w:rPr>
              <w:instrText xml:space="preserve"> PAGEREF _Toc156307945 \h </w:instrText>
            </w:r>
            <w:r w:rsidR="00F654F8">
              <w:rPr>
                <w:noProof/>
                <w:webHidden/>
              </w:rPr>
            </w:r>
            <w:r w:rsidR="00F654F8">
              <w:rPr>
                <w:noProof/>
                <w:webHidden/>
              </w:rPr>
              <w:fldChar w:fldCharType="separate"/>
            </w:r>
            <w:r w:rsidR="00F654F8">
              <w:rPr>
                <w:noProof/>
                <w:webHidden/>
              </w:rPr>
              <w:t>15</w:t>
            </w:r>
            <w:r w:rsidR="00F654F8">
              <w:rPr>
                <w:noProof/>
                <w:webHidden/>
              </w:rPr>
              <w:fldChar w:fldCharType="end"/>
            </w:r>
          </w:hyperlink>
        </w:p>
        <w:p w14:paraId="70F89DEC" w14:textId="236CF10D" w:rsidR="00451823" w:rsidRDefault="00451823">
          <w:r>
            <w:rPr>
              <w:b/>
              <w:bCs/>
            </w:rPr>
            <w:fldChar w:fldCharType="end"/>
          </w:r>
        </w:p>
      </w:sdtContent>
    </w:sdt>
    <w:p w14:paraId="59ADFA3E" w14:textId="23715056" w:rsidR="0006696A" w:rsidRDefault="0006696A" w:rsidP="0028199D">
      <w:pPr>
        <w:rPr>
          <w:lang w:eastAsia="de-DE"/>
        </w:rPr>
        <w:sectPr w:rsidR="0006696A" w:rsidSect="007352E1">
          <w:footerReference w:type="default" r:id="rId8"/>
          <w:headerReference w:type="first" r:id="rId9"/>
          <w:pgSz w:w="8419" w:h="11906" w:orient="landscape" w:code="9"/>
          <w:pgMar w:top="1701" w:right="1418" w:bottom="1134" w:left="1134" w:header="709" w:footer="709" w:gutter="0"/>
          <w:cols w:space="708"/>
          <w:titlePg/>
          <w:docGrid w:linePitch="360"/>
        </w:sectPr>
      </w:pPr>
    </w:p>
    <w:p w14:paraId="3E1C87DB" w14:textId="35146AD1" w:rsidR="0028199D" w:rsidRDefault="0028199D" w:rsidP="0006696A">
      <w:pPr>
        <w:pStyle w:val="Heading1"/>
        <w:rPr>
          <w:lang w:eastAsia="de-DE"/>
        </w:rPr>
      </w:pPr>
      <w:bookmarkStart w:id="0" w:name="_Toc156307935"/>
      <w:r w:rsidRPr="00D97E22">
        <w:rPr>
          <w:lang w:eastAsia="de-DE"/>
        </w:rPr>
        <w:lastRenderedPageBreak/>
        <w:t xml:space="preserve">I. </w:t>
      </w:r>
      <w:r>
        <w:rPr>
          <w:lang w:eastAsia="de-DE"/>
        </w:rPr>
        <w:t>Wichtige Termine in den ersten Wochen</w:t>
      </w:r>
      <w:bookmarkEnd w:id="0"/>
    </w:p>
    <w:p w14:paraId="6794B605" w14:textId="77777777" w:rsidR="0028199D" w:rsidRPr="0028199D" w:rsidRDefault="0028199D" w:rsidP="0028199D">
      <w:pPr>
        <w:rPr>
          <w:lang w:eastAsia="de-DE"/>
        </w:rPr>
      </w:pPr>
      <w:r w:rsidRPr="0028199D">
        <w:rPr>
          <w:b/>
          <w:bCs/>
          <w:lang w:eastAsia="de-DE"/>
        </w:rPr>
        <w:t>Anmeldefristen für eure Kurse</w:t>
      </w:r>
      <w:r w:rsidRPr="0028199D">
        <w:rPr>
          <w:b/>
          <w:bCs/>
          <w:lang w:eastAsia="de-DE"/>
        </w:rPr>
        <w:br/>
      </w:r>
      <w:r w:rsidRPr="00D97E22">
        <w:rPr>
          <w:lang w:eastAsia="de-DE"/>
        </w:rPr>
        <w:t xml:space="preserve">Ihr müsst </w:t>
      </w:r>
      <w:r>
        <w:rPr>
          <w:lang w:eastAsia="de-DE"/>
        </w:rPr>
        <w:t>e</w:t>
      </w:r>
      <w:r w:rsidRPr="00D97E22">
        <w:rPr>
          <w:lang w:eastAsia="de-DE"/>
        </w:rPr>
        <w:t xml:space="preserve">uch für </w:t>
      </w:r>
      <w:r>
        <w:rPr>
          <w:lang w:eastAsia="de-DE"/>
        </w:rPr>
        <w:t>eure</w:t>
      </w:r>
      <w:r w:rsidRPr="00D97E22">
        <w:rPr>
          <w:lang w:eastAsia="de-DE"/>
        </w:rPr>
        <w:t xml:space="preserve"> Kurse bei Campus Management anmelden, das Computersystem, das</w:t>
      </w:r>
      <w:r w:rsidRPr="006B74B1">
        <w:rPr>
          <w:lang w:eastAsia="de-DE"/>
        </w:rPr>
        <w:t xml:space="preserve"> </w:t>
      </w:r>
      <w:r>
        <w:rPr>
          <w:lang w:eastAsia="de-DE"/>
        </w:rPr>
        <w:t>eure</w:t>
      </w:r>
      <w:r w:rsidRPr="00D97E22">
        <w:rPr>
          <w:lang w:eastAsia="de-DE"/>
        </w:rPr>
        <w:t xml:space="preserve"> Kursanmeldungen, Noten etc. verwaltet. Die Fristen für die Anmeldung </w:t>
      </w:r>
      <w:r>
        <w:rPr>
          <w:lang w:eastAsia="de-DE"/>
        </w:rPr>
        <w:t>sind grob die folgenden Zeiträume</w:t>
      </w:r>
      <w:r w:rsidRPr="00D97E22">
        <w:rPr>
          <w:lang w:eastAsia="de-DE"/>
        </w:rPr>
        <w:t>:</w:t>
      </w:r>
    </w:p>
    <w:p w14:paraId="3BDE56DC" w14:textId="6BA5362D" w:rsidR="0028199D" w:rsidRDefault="0028199D" w:rsidP="0028199D">
      <w:pPr>
        <w:ind w:left="708"/>
        <w:rPr>
          <w:lang w:eastAsia="de-DE"/>
        </w:rPr>
      </w:pPr>
      <w:r w:rsidRPr="0028199D">
        <w:rPr>
          <w:i/>
          <w:iCs/>
          <w:lang w:eastAsia="de-DE"/>
        </w:rPr>
        <w:t>Platzbeschränkte Kurse</w:t>
      </w:r>
      <w:r w:rsidRPr="00D97E22">
        <w:rPr>
          <w:lang w:eastAsia="de-DE"/>
        </w:rPr>
        <w:t xml:space="preserve">: </w:t>
      </w:r>
      <w:r>
        <w:rPr>
          <w:lang w:eastAsia="de-DE"/>
        </w:rPr>
        <w:t>Anfang bis Mitte Oktober (endet die Woche vor Semesterstart)</w:t>
      </w:r>
      <w:r w:rsidRPr="00D97E22">
        <w:rPr>
          <w:lang w:eastAsia="de-DE"/>
        </w:rPr>
        <w:br/>
      </w:r>
      <w:r w:rsidRPr="0028199D">
        <w:rPr>
          <w:i/>
          <w:iCs/>
          <w:lang w:eastAsia="de-DE"/>
        </w:rPr>
        <w:t>Nicht platzbeschränkte Kurse</w:t>
      </w:r>
      <w:r w:rsidRPr="00D97E22">
        <w:rPr>
          <w:lang w:eastAsia="de-DE"/>
        </w:rPr>
        <w:t xml:space="preserve">: </w:t>
      </w:r>
      <w:r>
        <w:rPr>
          <w:lang w:eastAsia="de-DE"/>
        </w:rPr>
        <w:t>Anfang bis Ende Oktober (über Semesterstart hinaus)</w:t>
      </w:r>
      <w:r w:rsidRPr="00D97E22">
        <w:rPr>
          <w:lang w:eastAsia="de-DE"/>
        </w:rPr>
        <w:br/>
        <w:t>Innerhalb dieses Zeitraums könnt ihr Euch für Kurse an</w:t>
      </w:r>
      <w:r>
        <w:rPr>
          <w:lang w:eastAsia="de-DE"/>
        </w:rPr>
        <w:t xml:space="preserve"> –</w:t>
      </w:r>
      <w:r w:rsidRPr="00D97E22">
        <w:rPr>
          <w:lang w:eastAsia="de-DE"/>
        </w:rPr>
        <w:t xml:space="preserve"> und auch wieder abmelden</w:t>
      </w:r>
      <w:r>
        <w:rPr>
          <w:lang w:eastAsia="de-DE"/>
        </w:rPr>
        <w:t xml:space="preserve"> – </w:t>
      </w:r>
      <w:r w:rsidRPr="00D97E22">
        <w:rPr>
          <w:lang w:eastAsia="de-DE"/>
        </w:rPr>
        <w:t xml:space="preserve">unter: </w:t>
      </w:r>
      <w:hyperlink r:id="rId10" w:history="1">
        <w:r w:rsidRPr="00416DBC">
          <w:rPr>
            <w:rStyle w:val="Hyperlink"/>
            <w:lang w:eastAsia="de-DE"/>
          </w:rPr>
          <w:t>http://www.ecampus.fu-berlin.de</w:t>
        </w:r>
      </w:hyperlink>
    </w:p>
    <w:p w14:paraId="04050055" w14:textId="3C1C5E89" w:rsidR="0028199D" w:rsidRDefault="0028199D" w:rsidP="0028199D">
      <w:pPr>
        <w:ind w:left="708"/>
        <w:rPr>
          <w:lang w:eastAsia="de-DE"/>
        </w:rPr>
      </w:pPr>
      <w:r>
        <w:rPr>
          <w:lang w:eastAsia="de-DE"/>
        </w:rPr>
        <w:t xml:space="preserve"> </w:t>
      </w:r>
      <w:r w:rsidRPr="006B74B1">
        <w:rPr>
          <w:lang w:eastAsia="de-DE"/>
        </w:rPr>
        <w:t xml:space="preserve"> </w:t>
      </w:r>
    </w:p>
    <w:p w14:paraId="60FAFF81" w14:textId="6AEFDC94" w:rsidR="0028199D" w:rsidRDefault="0028199D" w:rsidP="0028199D">
      <w:pPr>
        <w:rPr>
          <w:lang w:eastAsia="de-DE"/>
        </w:rPr>
      </w:pPr>
      <w:r w:rsidRPr="0028199D">
        <w:rPr>
          <w:b/>
          <w:bCs/>
          <w:lang w:eastAsia="de-DE"/>
        </w:rPr>
        <w:t>Anmeldung für Sprachpraxiskurse</w:t>
      </w:r>
      <w:r w:rsidRPr="0028199D">
        <w:rPr>
          <w:b/>
          <w:bCs/>
          <w:lang w:eastAsia="de-DE"/>
        </w:rPr>
        <w:br/>
      </w:r>
      <w:r w:rsidRPr="00D97E22">
        <w:rPr>
          <w:lang w:eastAsia="de-DE"/>
        </w:rPr>
        <w:t>Eure Sprachpraxiskurse werden vom Sprachenzentrum (</w:t>
      </w:r>
      <w:hyperlink r:id="rId11" w:history="1">
        <w:r w:rsidR="00ED66B0" w:rsidRPr="008B5E4F">
          <w:rPr>
            <w:rStyle w:val="Hyperlink"/>
          </w:rPr>
          <w:t>www.sprachenzentrum.fu-berlin.de</w:t>
        </w:r>
      </w:hyperlink>
      <w:r w:rsidRPr="00D97E22">
        <w:rPr>
          <w:lang w:eastAsia="de-DE"/>
        </w:rPr>
        <w:t>)</w:t>
      </w:r>
      <w:r w:rsidRPr="006B74B1">
        <w:rPr>
          <w:lang w:eastAsia="de-DE"/>
        </w:rPr>
        <w:t xml:space="preserve"> </w:t>
      </w:r>
      <w:r w:rsidRPr="00D97E22">
        <w:rPr>
          <w:lang w:eastAsia="de-DE"/>
        </w:rPr>
        <w:t>organisiert; dieses gehört zu den Einrichtungen, bei denen der Anmeldung in Campus</w:t>
      </w:r>
      <w:r w:rsidRPr="006B74B1">
        <w:rPr>
          <w:lang w:eastAsia="de-DE"/>
        </w:rPr>
        <w:t xml:space="preserve"> </w:t>
      </w:r>
      <w:r w:rsidRPr="00D97E22">
        <w:rPr>
          <w:lang w:eastAsia="de-DE"/>
        </w:rPr>
        <w:t>Management ein eigenes Anmeldeverfahren vorgeschaltet ist. Erst nach erfolgreicher Anmeldung</w:t>
      </w:r>
      <w:r w:rsidRPr="006B74B1">
        <w:rPr>
          <w:lang w:eastAsia="de-DE"/>
        </w:rPr>
        <w:t xml:space="preserve"> </w:t>
      </w:r>
      <w:r w:rsidRPr="00D97E22">
        <w:rPr>
          <w:lang w:eastAsia="de-DE"/>
        </w:rPr>
        <w:t xml:space="preserve">beim Sprachenzentrum </w:t>
      </w:r>
      <w:r>
        <w:rPr>
          <w:lang w:eastAsia="de-DE"/>
        </w:rPr>
        <w:t>erfolgt</w:t>
      </w:r>
      <w:r w:rsidRPr="00D97E22">
        <w:rPr>
          <w:lang w:eastAsia="de-DE"/>
        </w:rPr>
        <w:t xml:space="preserve"> zusätzlich auch eine Anmeldung in Campus Management für die</w:t>
      </w:r>
      <w:r w:rsidRPr="006B74B1">
        <w:rPr>
          <w:lang w:eastAsia="de-DE"/>
        </w:rPr>
        <w:t xml:space="preserve"> </w:t>
      </w:r>
      <w:r w:rsidRPr="00D97E22">
        <w:rPr>
          <w:lang w:eastAsia="de-DE"/>
        </w:rPr>
        <w:t>Lehrveranstaltungen.</w:t>
      </w:r>
    </w:p>
    <w:p w14:paraId="1828EA95" w14:textId="59E1A183" w:rsidR="0028199D" w:rsidRPr="0028199D" w:rsidRDefault="0028199D" w:rsidP="0028199D">
      <w:pPr>
        <w:ind w:left="708"/>
        <w:rPr>
          <w:lang w:eastAsia="de-DE"/>
        </w:rPr>
      </w:pPr>
      <w:r w:rsidRPr="00D97E22">
        <w:rPr>
          <w:lang w:eastAsia="de-DE"/>
        </w:rPr>
        <w:t>WICHTIG: Der Anmeldezeitraum für Kurse des Sprachenzentrums ist nicht der gleiche wie für</w:t>
      </w:r>
      <w:r w:rsidRPr="006B74B1">
        <w:rPr>
          <w:lang w:eastAsia="de-DE"/>
        </w:rPr>
        <w:t xml:space="preserve"> </w:t>
      </w:r>
      <w:r w:rsidRPr="00D97E22">
        <w:rPr>
          <w:lang w:eastAsia="de-DE"/>
        </w:rPr>
        <w:t xml:space="preserve">Campus Management! Die Frist für die Anmeldung beginnt bereits </w:t>
      </w:r>
      <w:r>
        <w:rPr>
          <w:lang w:eastAsia="de-DE"/>
        </w:rPr>
        <w:t>im</w:t>
      </w:r>
      <w:r w:rsidRPr="00D97E22">
        <w:rPr>
          <w:lang w:eastAsia="de-DE"/>
        </w:rPr>
        <w:t xml:space="preserve"> September und endet</w:t>
      </w:r>
      <w:r w:rsidRPr="006B74B1">
        <w:rPr>
          <w:lang w:eastAsia="de-DE"/>
        </w:rPr>
        <w:t xml:space="preserve"> </w:t>
      </w:r>
      <w:r>
        <w:rPr>
          <w:lang w:eastAsia="de-DE"/>
        </w:rPr>
        <w:t>in der ersten Oktoberwoche</w:t>
      </w:r>
      <w:r w:rsidRPr="00D97E22">
        <w:rPr>
          <w:lang w:eastAsia="de-DE"/>
        </w:rPr>
        <w:t>.</w:t>
      </w:r>
      <w:r w:rsidRPr="00D97E22">
        <w:rPr>
          <w:lang w:eastAsia="de-DE"/>
        </w:rPr>
        <w:br/>
        <w:t xml:space="preserve">Mehr Informationen zum Anmeldeverfahren findet ihr unter: </w:t>
      </w:r>
      <w:hyperlink r:id="rId12" w:history="1">
        <w:r w:rsidRPr="00416DBC">
          <w:rPr>
            <w:rStyle w:val="Hyperlink"/>
          </w:rPr>
          <w:t>https://www.sprachenzentrum.fu-berlin.de/anmeldungen/index.htm</w:t>
        </w:r>
        <w:r w:rsidRPr="00416DBC">
          <w:rPr>
            <w:rStyle w:val="Hyperlink"/>
            <w:lang w:eastAsia="de-DE"/>
          </w:rPr>
          <w:t>l</w:t>
        </w:r>
      </w:hyperlink>
      <w:r>
        <w:rPr>
          <w:lang w:eastAsia="de-DE"/>
        </w:rPr>
        <w:t xml:space="preserve">  </w:t>
      </w:r>
    </w:p>
    <w:p w14:paraId="0DD71E23" w14:textId="77777777" w:rsidR="0028199D" w:rsidRDefault="0028199D" w:rsidP="0028199D">
      <w:pPr>
        <w:rPr>
          <w:lang w:eastAsia="de-DE"/>
        </w:rPr>
      </w:pPr>
    </w:p>
    <w:p w14:paraId="7C07AB10" w14:textId="77777777" w:rsidR="00F654F8" w:rsidRDefault="00F654F8" w:rsidP="0028199D">
      <w:pPr>
        <w:rPr>
          <w:b/>
          <w:bCs/>
          <w:lang w:eastAsia="de-DE"/>
        </w:rPr>
      </w:pPr>
    </w:p>
    <w:p w14:paraId="55E6009D" w14:textId="77777777" w:rsidR="00F654F8" w:rsidRDefault="00F654F8" w:rsidP="0028199D">
      <w:pPr>
        <w:rPr>
          <w:b/>
          <w:bCs/>
          <w:lang w:eastAsia="de-DE"/>
        </w:rPr>
      </w:pPr>
    </w:p>
    <w:p w14:paraId="74BC0D20" w14:textId="4D3A6FF6" w:rsidR="0028199D" w:rsidRPr="0028199D" w:rsidRDefault="0028199D" w:rsidP="0028199D">
      <w:pPr>
        <w:rPr>
          <w:lang w:eastAsia="de-DE"/>
        </w:rPr>
      </w:pPr>
      <w:r w:rsidRPr="0028199D">
        <w:rPr>
          <w:b/>
          <w:bCs/>
          <w:lang w:eastAsia="de-DE"/>
        </w:rPr>
        <w:lastRenderedPageBreak/>
        <w:t>Für zukünftige Lehrer*innen: Orientierungstage Lehramt</w:t>
      </w:r>
      <w:r w:rsidRPr="0028199D">
        <w:rPr>
          <w:b/>
          <w:bCs/>
          <w:lang w:eastAsia="de-DE"/>
        </w:rPr>
        <w:br/>
      </w:r>
      <w:r w:rsidRPr="00D97E22">
        <w:rPr>
          <w:lang w:eastAsia="de-DE"/>
        </w:rPr>
        <w:t>Mehr Infos unter</w:t>
      </w:r>
      <w:r w:rsidRPr="004847EF">
        <w:rPr>
          <w:lang w:eastAsia="de-DE"/>
        </w:rPr>
        <w:t xml:space="preserve"> </w:t>
      </w:r>
      <w:hyperlink r:id="rId13" w:history="1">
        <w:r w:rsidRPr="00416DBC">
          <w:rPr>
            <w:rStyle w:val="Hyperlink"/>
          </w:rPr>
          <w:t>https://www.fu-berlin.de/studium/veranstaltungen/orientierungsveranstaltungen/index.htm</w:t>
        </w:r>
        <w:r w:rsidRPr="00416DBC">
          <w:rPr>
            <w:rStyle w:val="Hyperlink"/>
            <w:lang w:eastAsia="de-DE"/>
          </w:rPr>
          <w:t>l</w:t>
        </w:r>
      </w:hyperlink>
      <w:r>
        <w:rPr>
          <w:lang w:eastAsia="de-DE"/>
        </w:rPr>
        <w:t xml:space="preserve">  </w:t>
      </w:r>
    </w:p>
    <w:p w14:paraId="191105D6" w14:textId="77777777" w:rsidR="0028199D" w:rsidRDefault="0028199D" w:rsidP="0028199D">
      <w:pPr>
        <w:rPr>
          <w:lang w:eastAsia="de-DE"/>
        </w:rPr>
      </w:pPr>
    </w:p>
    <w:p w14:paraId="18FE57AE" w14:textId="77777777" w:rsidR="0028199D" w:rsidRDefault="0028199D" w:rsidP="0028199D">
      <w:pPr>
        <w:rPr>
          <w:lang w:eastAsia="de-DE"/>
        </w:rPr>
      </w:pPr>
      <w:r w:rsidRPr="0028199D">
        <w:rPr>
          <w:b/>
          <w:bCs/>
          <w:lang w:eastAsia="de-DE"/>
        </w:rPr>
        <w:t>Emailaccount bei der ZEDAT</w:t>
      </w:r>
      <w:r w:rsidRPr="0028199D">
        <w:rPr>
          <w:lang w:eastAsia="de-DE"/>
        </w:rPr>
        <w:br/>
      </w:r>
      <w:r w:rsidRPr="00D97E22">
        <w:rPr>
          <w:lang w:eastAsia="de-DE"/>
        </w:rPr>
        <w:t>Kein eigentlicher Termin, aber: um Euch in Campus Management einzuloggen, braucht ihr einen</w:t>
      </w:r>
      <w:r w:rsidRPr="006B74B1">
        <w:rPr>
          <w:lang w:eastAsia="de-DE"/>
        </w:rPr>
        <w:t xml:space="preserve"> </w:t>
      </w:r>
      <w:r w:rsidRPr="00D97E22">
        <w:rPr>
          <w:lang w:eastAsia="de-DE"/>
        </w:rPr>
        <w:t>FU-Emailaccount. Falls ihr nicht automatisch einen bekommen habt (die Unterlagen werden</w:t>
      </w:r>
      <w:r w:rsidRPr="006B74B1">
        <w:rPr>
          <w:lang w:eastAsia="de-DE"/>
        </w:rPr>
        <w:t xml:space="preserve"> </w:t>
      </w:r>
      <w:r w:rsidRPr="00D97E22">
        <w:rPr>
          <w:lang w:eastAsia="de-DE"/>
        </w:rPr>
        <w:t xml:space="preserve">normalerweise ca. </w:t>
      </w:r>
      <w:r>
        <w:rPr>
          <w:lang w:eastAsia="de-DE"/>
        </w:rPr>
        <w:t>eine</w:t>
      </w:r>
      <w:r w:rsidRPr="00D97E22">
        <w:rPr>
          <w:lang w:eastAsia="de-DE"/>
        </w:rPr>
        <w:t xml:space="preserve"> Woche nach den Imma</w:t>
      </w:r>
      <w:r>
        <w:rPr>
          <w:lang w:eastAsia="de-DE"/>
        </w:rPr>
        <w:t>trikulations</w:t>
      </w:r>
      <w:r w:rsidRPr="00D97E22">
        <w:rPr>
          <w:lang w:eastAsia="de-DE"/>
        </w:rPr>
        <w:t>unterlagen verschickt), meldet euch beim Imma</w:t>
      </w:r>
      <w:r>
        <w:rPr>
          <w:lang w:eastAsia="de-DE"/>
        </w:rPr>
        <w:t>trikulations</w:t>
      </w:r>
      <w:r w:rsidRPr="00D97E22">
        <w:rPr>
          <w:lang w:eastAsia="de-DE"/>
        </w:rPr>
        <w:t>büro</w:t>
      </w:r>
      <w:r>
        <w:rPr>
          <w:lang w:eastAsia="de-DE"/>
        </w:rPr>
        <w:t xml:space="preserve"> (</w:t>
      </w:r>
      <w:hyperlink r:id="rId14" w:history="1">
        <w:r w:rsidRPr="00416DBC">
          <w:rPr>
            <w:rStyle w:val="Hyperlink"/>
          </w:rPr>
          <w:t>https://www.fu-berlin.de/studium/studienorganisation/immatrikulation/index.htm</w:t>
        </w:r>
        <w:r w:rsidRPr="00416DBC">
          <w:rPr>
            <w:rStyle w:val="Hyperlink"/>
            <w:lang w:eastAsia="de-DE"/>
          </w:rPr>
          <w:t>l</w:t>
        </w:r>
      </w:hyperlink>
      <w:r>
        <w:rPr>
          <w:lang w:eastAsia="de-DE"/>
        </w:rPr>
        <w:t>)</w:t>
      </w:r>
      <w:r w:rsidRPr="00D97E22">
        <w:rPr>
          <w:lang w:eastAsia="de-DE"/>
        </w:rPr>
        <w:t>,</w:t>
      </w:r>
      <w:r w:rsidRPr="006B74B1">
        <w:rPr>
          <w:lang w:eastAsia="de-DE"/>
        </w:rPr>
        <w:t xml:space="preserve"> </w:t>
      </w:r>
      <w:r w:rsidRPr="00D97E22">
        <w:rPr>
          <w:lang w:eastAsia="de-DE"/>
        </w:rPr>
        <w:t>dort können sie euch weiterhelfen. Rechtzeitig drum kümmern, damit ihr nicht irgendwelche</w:t>
      </w:r>
      <w:r w:rsidRPr="006B74B1">
        <w:rPr>
          <w:lang w:eastAsia="de-DE"/>
        </w:rPr>
        <w:t xml:space="preserve"> </w:t>
      </w:r>
      <w:r w:rsidRPr="00D97E22">
        <w:rPr>
          <w:lang w:eastAsia="de-DE"/>
        </w:rPr>
        <w:t>Anmeldefristen verpasst!</w:t>
      </w:r>
    </w:p>
    <w:p w14:paraId="4121F782" w14:textId="5F45EF68" w:rsidR="0028199D" w:rsidRDefault="0028199D" w:rsidP="0028199D">
      <w:pPr>
        <w:ind w:left="708"/>
        <w:rPr>
          <w:lang w:eastAsia="de-DE"/>
        </w:rPr>
      </w:pPr>
      <w:r w:rsidRPr="00D97E22">
        <w:rPr>
          <w:lang w:eastAsia="de-DE"/>
        </w:rPr>
        <w:t>WICHTIG für Nachrücker: Falls ihr zu Semesterbeginn bzw. bis Ende der Anmeldefrist für Kurse</w:t>
      </w:r>
      <w:r w:rsidRPr="006B74B1">
        <w:rPr>
          <w:lang w:eastAsia="de-DE"/>
        </w:rPr>
        <w:t xml:space="preserve"> </w:t>
      </w:r>
      <w:r w:rsidRPr="00D97E22">
        <w:rPr>
          <w:lang w:eastAsia="de-DE"/>
        </w:rPr>
        <w:t>noch keine Immatrikulationsbescheinigung und damit weder einen ZEDAT-Account, eine</w:t>
      </w:r>
      <w:r w:rsidRPr="006B74B1">
        <w:rPr>
          <w:lang w:eastAsia="de-DE"/>
        </w:rPr>
        <w:t xml:space="preserve"> </w:t>
      </w:r>
      <w:r w:rsidRPr="00D97E22">
        <w:rPr>
          <w:lang w:eastAsia="de-DE"/>
        </w:rPr>
        <w:t>Matrikelnummer, noch einen Zugang zu Campus Management habt: Keine Panik! Versucht</w:t>
      </w:r>
      <w:r w:rsidRPr="006B74B1">
        <w:rPr>
          <w:lang w:eastAsia="de-DE"/>
        </w:rPr>
        <w:t xml:space="preserve"> </w:t>
      </w:r>
      <w:r w:rsidRPr="00D97E22">
        <w:rPr>
          <w:lang w:eastAsia="de-DE"/>
        </w:rPr>
        <w:t>zuerst, beim Imma</w:t>
      </w:r>
      <w:r>
        <w:rPr>
          <w:lang w:eastAsia="de-DE"/>
        </w:rPr>
        <w:t>trikulations</w:t>
      </w:r>
      <w:r w:rsidRPr="00D97E22">
        <w:rPr>
          <w:lang w:eastAsia="de-DE"/>
        </w:rPr>
        <w:t>büro rauszukriegen, ob ihr schon einen Account habt, auch wenn ihr noch</w:t>
      </w:r>
      <w:r w:rsidRPr="006B74B1">
        <w:rPr>
          <w:lang w:eastAsia="de-DE"/>
        </w:rPr>
        <w:t xml:space="preserve"> </w:t>
      </w:r>
      <w:r w:rsidRPr="00D97E22">
        <w:rPr>
          <w:lang w:eastAsia="de-DE"/>
        </w:rPr>
        <w:t>keinen Brief erhalten habt. Auch bei der ZEDAT können sie euch weiterhelfen, sofern euer Account</w:t>
      </w:r>
      <w:r w:rsidRPr="006B74B1">
        <w:rPr>
          <w:lang w:eastAsia="de-DE"/>
        </w:rPr>
        <w:t xml:space="preserve"> </w:t>
      </w:r>
      <w:r w:rsidRPr="00D97E22">
        <w:rPr>
          <w:lang w:eastAsia="de-DE"/>
        </w:rPr>
        <w:t>schon existiert. Falls noch gar nichts da ist: geht einfach in die Veranstaltungen, in die ihr gehen</w:t>
      </w:r>
      <w:r w:rsidRPr="006B74B1">
        <w:rPr>
          <w:lang w:eastAsia="de-DE"/>
        </w:rPr>
        <w:t xml:space="preserve"> </w:t>
      </w:r>
      <w:r w:rsidRPr="00D97E22">
        <w:rPr>
          <w:lang w:eastAsia="de-DE"/>
        </w:rPr>
        <w:t>wollt und erklärt den Dozierenden euer Problem (ihr werdet weder die ersten noch die einzigen</w:t>
      </w:r>
      <w:r w:rsidRPr="006B74B1">
        <w:rPr>
          <w:lang w:eastAsia="de-DE"/>
        </w:rPr>
        <w:t xml:space="preserve"> </w:t>
      </w:r>
      <w:r w:rsidRPr="00D97E22">
        <w:rPr>
          <w:lang w:eastAsia="de-DE"/>
        </w:rPr>
        <w:t>sein). Ihr könnt regulär an den Veranstaltungen teilnehmen und könnt euch für die Kurse dann</w:t>
      </w:r>
      <w:r w:rsidRPr="006B74B1">
        <w:rPr>
          <w:lang w:eastAsia="de-DE"/>
        </w:rPr>
        <w:t xml:space="preserve"> </w:t>
      </w:r>
      <w:r w:rsidRPr="00D97E22">
        <w:rPr>
          <w:lang w:eastAsia="de-DE"/>
        </w:rPr>
        <w:t>eintragen, wenn ihr euren Account habt. Solltet ihr bis Ende Oktober immer noch keinen Zugang</w:t>
      </w:r>
      <w:r w:rsidRPr="006B74B1">
        <w:rPr>
          <w:lang w:eastAsia="de-DE"/>
        </w:rPr>
        <w:t xml:space="preserve"> </w:t>
      </w:r>
      <w:r w:rsidRPr="00D97E22">
        <w:rPr>
          <w:lang w:eastAsia="de-DE"/>
        </w:rPr>
        <w:t>zu Campus Management haben, wendet euch an eure Dozierenden, die Studienberatung, die</w:t>
      </w:r>
      <w:r w:rsidRPr="006B74B1">
        <w:rPr>
          <w:lang w:eastAsia="de-DE"/>
        </w:rPr>
        <w:t xml:space="preserve"> </w:t>
      </w:r>
      <w:r w:rsidRPr="00D97E22">
        <w:rPr>
          <w:lang w:eastAsia="de-DE"/>
        </w:rPr>
        <w:t>Modulbeauftragten oder, in letzter Instanz, das Prüfungsbüro.</w:t>
      </w:r>
    </w:p>
    <w:p w14:paraId="358AAAD9" w14:textId="1A254BFB" w:rsidR="0028199D" w:rsidRDefault="0028199D" w:rsidP="0006696A">
      <w:pPr>
        <w:pStyle w:val="Heading1"/>
        <w:rPr>
          <w:lang w:eastAsia="de-DE"/>
        </w:rPr>
      </w:pPr>
      <w:bookmarkStart w:id="1" w:name="_Toc156307936"/>
      <w:r>
        <w:rPr>
          <w:lang w:eastAsia="de-DE"/>
        </w:rPr>
        <w:lastRenderedPageBreak/>
        <w:t>II. Abkürzungen</w:t>
      </w:r>
      <w:bookmarkEnd w:id="1"/>
    </w:p>
    <w:p w14:paraId="2531B033" w14:textId="23C90553" w:rsidR="0028199D" w:rsidRDefault="0028199D" w:rsidP="0028199D">
      <w:pPr>
        <w:rPr>
          <w:lang w:eastAsia="de-DE"/>
        </w:rPr>
      </w:pPr>
      <w:r>
        <w:rPr>
          <w:lang w:eastAsia="de-DE"/>
        </w:rPr>
        <w:t>Um von vornherein ein paar Verwirrungen zu vermeiden.</w:t>
      </w:r>
    </w:p>
    <w:p w14:paraId="7496E4F2" w14:textId="77777777" w:rsidR="0028199D" w:rsidRDefault="0028199D" w:rsidP="0028199D">
      <w:pPr>
        <w:rPr>
          <w:lang w:eastAsia="de-DE"/>
        </w:rPr>
      </w:pPr>
    </w:p>
    <w:p w14:paraId="7E415736" w14:textId="6DCD35D4" w:rsidR="0028199D" w:rsidRPr="0028199D" w:rsidRDefault="0028199D" w:rsidP="0028199D">
      <w:pPr>
        <w:rPr>
          <w:lang w:eastAsia="de-DE"/>
        </w:rPr>
      </w:pPr>
      <w:proofErr w:type="spellStart"/>
      <w:r w:rsidRPr="0028199D">
        <w:rPr>
          <w:b/>
          <w:bCs/>
          <w:lang w:val="en-US" w:eastAsia="de-DE"/>
        </w:rPr>
        <w:t>Zeitmanagement</w:t>
      </w:r>
      <w:proofErr w:type="spellEnd"/>
      <w:r w:rsidRPr="0028199D">
        <w:rPr>
          <w:lang w:val="en-US" w:eastAsia="de-DE"/>
        </w:rPr>
        <w:br/>
      </w:r>
      <w:proofErr w:type="spellStart"/>
      <w:r w:rsidRPr="0028199D">
        <w:rPr>
          <w:i/>
          <w:iCs/>
          <w:lang w:val="en-US" w:eastAsia="de-DE"/>
        </w:rPr>
        <w:t>c.t.</w:t>
      </w:r>
      <w:proofErr w:type="spellEnd"/>
      <w:r w:rsidRPr="0028199D">
        <w:rPr>
          <w:lang w:val="en-US" w:eastAsia="de-DE"/>
        </w:rPr>
        <w:t xml:space="preserve"> – cum tempore. </w:t>
      </w:r>
      <w:r w:rsidRPr="002D074E">
        <w:rPr>
          <w:lang w:eastAsia="de-DE"/>
        </w:rPr>
        <w:t>Das sog. Aka</w:t>
      </w:r>
      <w:r>
        <w:rPr>
          <w:lang w:eastAsia="de-DE"/>
        </w:rPr>
        <w:t>demische Viertel. Kurse beginnen 15 Minuten nach der angegebenen Zeit, steht also im Vorlesungsverzeichnis, dass ein Kurs von 10 – 12 Uhr stattfindet, dann läuft er praktisch von 10:15 – 11:45 Uhr.</w:t>
      </w:r>
      <w:r>
        <w:rPr>
          <w:lang w:eastAsia="de-DE"/>
        </w:rPr>
        <w:br/>
      </w:r>
      <w:r w:rsidRPr="0028199D">
        <w:rPr>
          <w:i/>
          <w:iCs/>
          <w:lang w:eastAsia="de-DE"/>
        </w:rPr>
        <w:t>s.t.</w:t>
      </w:r>
      <w:r>
        <w:rPr>
          <w:lang w:eastAsia="de-DE"/>
        </w:rPr>
        <w:t> – sine tempore. Solltet ihr eine Zeitangabe mit „s.t.“ finden, dann bedeutet das, dass diese Veranstaltung pünktlich um die angegebene Uhrzeit beginnt.</w:t>
      </w:r>
    </w:p>
    <w:p w14:paraId="59AAFF55" w14:textId="77777777" w:rsidR="0028199D" w:rsidRDefault="0028199D" w:rsidP="0028199D">
      <w:pPr>
        <w:rPr>
          <w:lang w:eastAsia="de-DE"/>
        </w:rPr>
      </w:pPr>
    </w:p>
    <w:p w14:paraId="2BBBA5C9" w14:textId="4EC85567" w:rsidR="0028199D" w:rsidRPr="0028199D" w:rsidRDefault="0028199D" w:rsidP="0028199D">
      <w:pPr>
        <w:rPr>
          <w:lang w:eastAsia="de-DE"/>
        </w:rPr>
      </w:pPr>
      <w:r w:rsidRPr="0028199D">
        <w:rPr>
          <w:b/>
          <w:bCs/>
          <w:lang w:eastAsia="de-DE"/>
        </w:rPr>
        <w:t>Allgemeines</w:t>
      </w:r>
      <w:r w:rsidRPr="0028199D">
        <w:rPr>
          <w:lang w:eastAsia="de-DE"/>
        </w:rPr>
        <w:br/>
      </w:r>
      <w:r w:rsidRPr="0028199D">
        <w:rPr>
          <w:i/>
          <w:iCs/>
          <w:lang w:eastAsia="de-DE"/>
        </w:rPr>
        <w:t>KVV</w:t>
      </w:r>
      <w:r>
        <w:rPr>
          <w:lang w:eastAsia="de-DE"/>
        </w:rPr>
        <w:t xml:space="preserve"> oder </w:t>
      </w:r>
      <w:r w:rsidRPr="0028199D">
        <w:rPr>
          <w:i/>
          <w:iCs/>
          <w:lang w:eastAsia="de-DE"/>
        </w:rPr>
        <w:t>VVZ</w:t>
      </w:r>
      <w:r>
        <w:rPr>
          <w:lang w:eastAsia="de-DE"/>
        </w:rPr>
        <w:t xml:space="preserve"> – (kommentiertes) Vorlesungsverzeichnis. Hier findet ihr das gesamte Angebot an Lehrveranstaltungen für das jeweilige Semester. </w:t>
      </w:r>
      <w:hyperlink r:id="rId15" w:history="1">
        <w:r w:rsidRPr="00416DBC">
          <w:rPr>
            <w:rStyle w:val="Hyperlink"/>
            <w:lang w:eastAsia="de-DE"/>
          </w:rPr>
          <w:t>https://www.fu-berlin.de/vv/fach</w:t>
        </w:r>
      </w:hyperlink>
      <w:r>
        <w:rPr>
          <w:lang w:eastAsia="de-DE"/>
        </w:rPr>
        <w:t xml:space="preserve"> </w:t>
      </w:r>
      <w:r>
        <w:rPr>
          <w:lang w:eastAsia="de-DE"/>
        </w:rPr>
        <w:br/>
      </w:r>
      <w:r w:rsidRPr="0028199D">
        <w:rPr>
          <w:i/>
          <w:iCs/>
          <w:lang w:eastAsia="de-DE"/>
        </w:rPr>
        <w:t>LP</w:t>
      </w:r>
      <w:r>
        <w:rPr>
          <w:lang w:eastAsia="de-DE"/>
        </w:rPr>
        <w:t xml:space="preserve"> – Leistungspunkte, auch </w:t>
      </w:r>
      <w:r w:rsidRPr="0028199D">
        <w:rPr>
          <w:lang w:eastAsia="de-DE"/>
        </w:rPr>
        <w:t>ECTS</w:t>
      </w:r>
      <w:r>
        <w:rPr>
          <w:lang w:eastAsia="de-DE"/>
        </w:rPr>
        <w:t xml:space="preserve"> (</w:t>
      </w:r>
      <w:r w:rsidRPr="0028199D">
        <w:rPr>
          <w:lang w:eastAsia="de-DE"/>
        </w:rPr>
        <w:t xml:space="preserve">European </w:t>
      </w:r>
      <w:proofErr w:type="spellStart"/>
      <w:r w:rsidRPr="0028199D">
        <w:rPr>
          <w:lang w:eastAsia="de-DE"/>
        </w:rPr>
        <w:t>Credit</w:t>
      </w:r>
      <w:proofErr w:type="spellEnd"/>
      <w:r w:rsidRPr="0028199D">
        <w:rPr>
          <w:lang w:eastAsia="de-DE"/>
        </w:rPr>
        <w:t xml:space="preserve"> Transfer and </w:t>
      </w:r>
      <w:proofErr w:type="spellStart"/>
      <w:r w:rsidRPr="0028199D">
        <w:rPr>
          <w:lang w:eastAsia="de-DE"/>
        </w:rPr>
        <w:t>Accumulation</w:t>
      </w:r>
      <w:proofErr w:type="spellEnd"/>
      <w:r w:rsidRPr="0028199D">
        <w:rPr>
          <w:lang w:eastAsia="de-DE"/>
        </w:rPr>
        <w:t xml:space="preserve"> System). Die Anzahl der LP für eine Veranstaltung spiegelt den durchschnittlichen Aufwand wider, ein LP entspricht etwa 30 Arbeitsstunden.</w:t>
      </w:r>
      <w:r w:rsidRPr="0028199D">
        <w:rPr>
          <w:lang w:eastAsia="de-DE"/>
        </w:rPr>
        <w:br/>
      </w:r>
      <w:proofErr w:type="spellStart"/>
      <w:r w:rsidRPr="0028199D">
        <w:rPr>
          <w:i/>
          <w:iCs/>
          <w:lang w:eastAsia="de-DE"/>
        </w:rPr>
        <w:t>StO</w:t>
      </w:r>
      <w:proofErr w:type="spellEnd"/>
      <w:r w:rsidRPr="0028199D">
        <w:rPr>
          <w:lang w:eastAsia="de-DE"/>
        </w:rPr>
        <w:t xml:space="preserve"> oder </w:t>
      </w:r>
      <w:r w:rsidRPr="0028199D">
        <w:rPr>
          <w:i/>
          <w:iCs/>
          <w:lang w:eastAsia="de-DE"/>
        </w:rPr>
        <w:t>PO</w:t>
      </w:r>
      <w:r w:rsidRPr="0028199D">
        <w:rPr>
          <w:lang w:eastAsia="de-DE"/>
        </w:rPr>
        <w:t xml:space="preserve"> – Studienordnung oder Prüfungsordnung. Diese legen den Studienverlauf und die zu erbringenden Prüfungsleistungen dar und bieten verschiedene Informationen übersichtlich an. </w:t>
      </w:r>
      <w:hyperlink r:id="rId16" w:history="1">
        <w:r w:rsidRPr="00416DBC">
          <w:rPr>
            <w:rStyle w:val="Hyperlink"/>
            <w:lang w:eastAsia="de-DE"/>
          </w:rPr>
          <w:t>https://www.geisteswissenschaften.fu-berlin.de/we06/lehre_und_studium/Studiengaenge/Bachelor-Englische-Philologie/index.html</w:t>
        </w:r>
      </w:hyperlink>
      <w:r>
        <w:rPr>
          <w:lang w:eastAsia="de-DE"/>
        </w:rPr>
        <w:t xml:space="preserve"> </w:t>
      </w:r>
      <w:r w:rsidRPr="0028199D">
        <w:rPr>
          <w:lang w:eastAsia="de-DE"/>
        </w:rPr>
        <w:t xml:space="preserve"> </w:t>
      </w:r>
      <w:r w:rsidRPr="0028199D">
        <w:rPr>
          <w:lang w:eastAsia="de-DE"/>
        </w:rPr>
        <w:br/>
      </w:r>
      <w:r w:rsidRPr="0028199D">
        <w:rPr>
          <w:i/>
          <w:iCs/>
          <w:lang w:eastAsia="de-DE"/>
        </w:rPr>
        <w:t>SWS</w:t>
      </w:r>
      <w:r w:rsidRPr="0028199D">
        <w:rPr>
          <w:lang w:eastAsia="de-DE"/>
        </w:rPr>
        <w:t xml:space="preserve"> – Semesterwochenstunden. Anzahl der Stunden pro Woche über ein Semester. Die meisten Veranstaltungen haben 2 SWS, d. h. sie finden das gesamte Semester über in jeder Woche zwei Stunden lang statt.</w:t>
      </w:r>
    </w:p>
    <w:p w14:paraId="2A9BD8C3" w14:textId="77777777" w:rsidR="0028199D" w:rsidRDefault="0028199D" w:rsidP="0028199D">
      <w:pPr>
        <w:rPr>
          <w:b/>
          <w:bCs/>
          <w:lang w:eastAsia="de-DE"/>
        </w:rPr>
      </w:pPr>
    </w:p>
    <w:p w14:paraId="3B08F96F" w14:textId="77777777" w:rsidR="0006696A" w:rsidRDefault="0006696A" w:rsidP="0028199D">
      <w:pPr>
        <w:rPr>
          <w:b/>
          <w:bCs/>
          <w:lang w:eastAsia="de-DE"/>
        </w:rPr>
      </w:pPr>
    </w:p>
    <w:p w14:paraId="163FA7DD" w14:textId="77777777" w:rsidR="0006696A" w:rsidRDefault="0006696A" w:rsidP="0028199D">
      <w:pPr>
        <w:rPr>
          <w:b/>
          <w:bCs/>
          <w:lang w:eastAsia="de-DE"/>
        </w:rPr>
      </w:pPr>
    </w:p>
    <w:p w14:paraId="58D3CA8A" w14:textId="104B0F6F" w:rsidR="0028199D" w:rsidRPr="0028199D" w:rsidRDefault="0028199D" w:rsidP="0028199D">
      <w:pPr>
        <w:rPr>
          <w:lang w:eastAsia="de-DE"/>
        </w:rPr>
      </w:pPr>
      <w:r w:rsidRPr="0028199D">
        <w:rPr>
          <w:b/>
          <w:bCs/>
          <w:lang w:eastAsia="de-DE"/>
        </w:rPr>
        <w:lastRenderedPageBreak/>
        <w:t>Kurse</w:t>
      </w:r>
      <w:r w:rsidRPr="0028199D">
        <w:rPr>
          <w:lang w:eastAsia="de-DE"/>
        </w:rPr>
        <w:br/>
      </w:r>
      <w:r w:rsidRPr="0028199D">
        <w:rPr>
          <w:i/>
          <w:iCs/>
          <w:lang w:eastAsia="de-DE"/>
        </w:rPr>
        <w:t>V</w:t>
      </w:r>
      <w:r w:rsidRPr="0028199D">
        <w:rPr>
          <w:lang w:eastAsia="de-DE"/>
        </w:rPr>
        <w:t xml:space="preserve"> – Vorlesung. Bedeutet traditionell: reinsetzen, zuhören. Findet meist in großen Gruppen statt.</w:t>
      </w:r>
      <w:r w:rsidRPr="0028199D">
        <w:rPr>
          <w:lang w:eastAsia="de-DE"/>
        </w:rPr>
        <w:br/>
      </w:r>
      <w:r w:rsidRPr="0028199D">
        <w:rPr>
          <w:i/>
          <w:iCs/>
          <w:lang w:eastAsia="de-DE"/>
        </w:rPr>
        <w:t>Ü</w:t>
      </w:r>
      <w:r w:rsidRPr="0028199D">
        <w:rPr>
          <w:lang w:eastAsia="de-DE"/>
        </w:rPr>
        <w:t xml:space="preserve"> – Übung. Im Prinzip ein Seminar, d.h. (relativ) kleine Gruppen und Beteiligung definitiv erwünscht bzw. erfordert („aktive Teilnahme“).</w:t>
      </w:r>
      <w:r w:rsidRPr="0028199D">
        <w:rPr>
          <w:lang w:eastAsia="de-DE"/>
        </w:rPr>
        <w:br/>
      </w:r>
      <w:r w:rsidRPr="0028199D">
        <w:rPr>
          <w:i/>
          <w:iCs/>
          <w:lang w:eastAsia="de-DE"/>
        </w:rPr>
        <w:t>AS</w:t>
      </w:r>
      <w:r w:rsidRPr="0028199D">
        <w:rPr>
          <w:lang w:eastAsia="de-DE"/>
        </w:rPr>
        <w:t xml:space="preserve"> – Aufbauseminar. Ab dem 2. Semester angesetzt.</w:t>
      </w:r>
      <w:r w:rsidRPr="0028199D">
        <w:rPr>
          <w:lang w:eastAsia="de-DE"/>
        </w:rPr>
        <w:br/>
      </w:r>
      <w:r w:rsidRPr="0028199D">
        <w:rPr>
          <w:i/>
          <w:iCs/>
          <w:lang w:eastAsia="de-DE"/>
        </w:rPr>
        <w:t>VS</w:t>
      </w:r>
      <w:r w:rsidRPr="0028199D">
        <w:rPr>
          <w:lang w:eastAsia="de-DE"/>
        </w:rPr>
        <w:t xml:space="preserve"> – Vertiefungsseminar. Ab dem 4. Semester empfohlen.</w:t>
      </w:r>
    </w:p>
    <w:p w14:paraId="53C07D56" w14:textId="77777777" w:rsidR="0028199D" w:rsidRDefault="0028199D" w:rsidP="0028199D">
      <w:pPr>
        <w:rPr>
          <w:lang w:eastAsia="de-DE"/>
        </w:rPr>
      </w:pPr>
    </w:p>
    <w:p w14:paraId="500DE4A7" w14:textId="564D6ACD" w:rsidR="0028199D" w:rsidRPr="0028199D" w:rsidRDefault="0028199D" w:rsidP="0028199D">
      <w:pPr>
        <w:rPr>
          <w:lang w:eastAsia="de-DE"/>
        </w:rPr>
      </w:pPr>
      <w:r w:rsidRPr="0028199D">
        <w:rPr>
          <w:b/>
          <w:bCs/>
          <w:lang w:eastAsia="de-DE"/>
        </w:rPr>
        <w:t>Zusatzbereiche</w:t>
      </w:r>
      <w:r w:rsidRPr="0028199D">
        <w:rPr>
          <w:lang w:eastAsia="de-DE"/>
        </w:rPr>
        <w:br/>
      </w:r>
      <w:r w:rsidRPr="0028199D">
        <w:rPr>
          <w:i/>
          <w:iCs/>
          <w:lang w:eastAsia="de-DE"/>
        </w:rPr>
        <w:t>ABV</w:t>
      </w:r>
      <w:r w:rsidRPr="0028199D">
        <w:rPr>
          <w:lang w:eastAsia="de-DE"/>
        </w:rPr>
        <w:t xml:space="preserve"> – Allgemeine Berufsvorbereitung. Bedeutet, dass alle, die nicht mit Lehramtsoption studieren, 30 LP in anderen Bereichen belegen. Hier ist alles möglich – Praktika, Sprach- und Computerkurse usw.</w:t>
      </w:r>
      <w:r w:rsidRPr="0028199D">
        <w:rPr>
          <w:lang w:eastAsia="de-DE"/>
        </w:rPr>
        <w:br/>
      </w:r>
      <w:r w:rsidRPr="0028199D">
        <w:rPr>
          <w:i/>
          <w:iCs/>
          <w:lang w:eastAsia="de-DE"/>
        </w:rPr>
        <w:t>LBW</w:t>
      </w:r>
      <w:r w:rsidRPr="0028199D">
        <w:rPr>
          <w:lang w:eastAsia="de-DE"/>
        </w:rPr>
        <w:t xml:space="preserve"> – Lehramtsbezogene Berufswissenschaft. Bedeutet, dass alle, die BA mit Lehramtsoption studieren, 30LP in den Fachdidaktiken und der Erziehungswissenschaft belegen. Diese sind inhaltlich auch vorgegeben und in den </w:t>
      </w:r>
      <w:proofErr w:type="spellStart"/>
      <w:r w:rsidRPr="0028199D">
        <w:rPr>
          <w:lang w:eastAsia="de-DE"/>
        </w:rPr>
        <w:t>StO</w:t>
      </w:r>
      <w:proofErr w:type="spellEnd"/>
      <w:r w:rsidRPr="0028199D">
        <w:rPr>
          <w:lang w:eastAsia="de-DE"/>
        </w:rPr>
        <w:t xml:space="preserve">/POs zu finden. Mehr Informationen bekommt ihr dazu auch immer bei der DSE (Dahlem School </w:t>
      </w:r>
      <w:proofErr w:type="spellStart"/>
      <w:r w:rsidRPr="0028199D">
        <w:rPr>
          <w:lang w:eastAsia="de-DE"/>
        </w:rPr>
        <w:t>of</w:t>
      </w:r>
      <w:proofErr w:type="spellEnd"/>
      <w:r w:rsidRPr="0028199D">
        <w:rPr>
          <w:lang w:eastAsia="de-DE"/>
        </w:rPr>
        <w:t xml:space="preserve"> Education) unter: </w:t>
      </w:r>
      <w:hyperlink r:id="rId17" w:history="1">
        <w:r w:rsidRPr="00416DBC">
          <w:rPr>
            <w:rStyle w:val="Hyperlink"/>
            <w:lang w:eastAsia="de-DE"/>
          </w:rPr>
          <w:t>https://www.fu-berlin.de/sites/dse/studium/bachelor/index.html</w:t>
        </w:r>
      </w:hyperlink>
      <w:r>
        <w:rPr>
          <w:lang w:eastAsia="de-DE"/>
        </w:rPr>
        <w:t xml:space="preserve"> </w:t>
      </w:r>
      <w:r w:rsidRPr="0028199D">
        <w:rPr>
          <w:lang w:eastAsia="de-DE"/>
        </w:rPr>
        <w:t xml:space="preserve"> </w:t>
      </w:r>
      <w:r w:rsidRPr="0028199D">
        <w:rPr>
          <w:lang w:eastAsia="de-DE"/>
        </w:rPr>
        <w:br/>
      </w:r>
    </w:p>
    <w:p w14:paraId="4009B050" w14:textId="3FCDC96B" w:rsidR="0028199D" w:rsidRPr="0028199D" w:rsidRDefault="0028199D" w:rsidP="0028199D">
      <w:pPr>
        <w:rPr>
          <w:lang w:eastAsia="de-DE"/>
        </w:rPr>
      </w:pPr>
      <w:r w:rsidRPr="0028199D">
        <w:rPr>
          <w:b/>
          <w:bCs/>
          <w:lang w:eastAsia="de-DE"/>
        </w:rPr>
        <w:t>Hochschulpolitik</w:t>
      </w:r>
      <w:r w:rsidRPr="0028199D">
        <w:rPr>
          <w:b/>
          <w:bCs/>
          <w:lang w:eastAsia="de-DE"/>
        </w:rPr>
        <w:br/>
      </w:r>
      <w:r w:rsidRPr="0028199D">
        <w:rPr>
          <w:i/>
          <w:iCs/>
          <w:lang w:eastAsia="de-DE"/>
        </w:rPr>
        <w:t>AS</w:t>
      </w:r>
      <w:r w:rsidRPr="0028199D">
        <w:rPr>
          <w:lang w:eastAsia="de-DE"/>
        </w:rPr>
        <w:t xml:space="preserve"> – Akademischer Senat. Wichtigstes Gremium der Uni. Hier werden die meisten </w:t>
      </w:r>
      <w:proofErr w:type="spellStart"/>
      <w:r w:rsidRPr="0028199D">
        <w:rPr>
          <w:lang w:eastAsia="de-DE"/>
        </w:rPr>
        <w:t>Entschiedungen</w:t>
      </w:r>
      <w:proofErr w:type="spellEnd"/>
      <w:r w:rsidRPr="0028199D">
        <w:rPr>
          <w:lang w:eastAsia="de-DE"/>
        </w:rPr>
        <w:t xml:space="preserve"> zur laufenden Uni-Politik getroffen. </w:t>
      </w:r>
      <w:r w:rsidRPr="0028199D">
        <w:rPr>
          <w:lang w:eastAsia="de-DE"/>
        </w:rPr>
        <w:br/>
      </w:r>
      <w:r w:rsidRPr="0028199D">
        <w:rPr>
          <w:i/>
          <w:iCs/>
          <w:lang w:eastAsia="de-DE"/>
        </w:rPr>
        <w:t>AStA</w:t>
      </w:r>
      <w:r w:rsidRPr="0028199D">
        <w:rPr>
          <w:lang w:eastAsia="de-DE"/>
        </w:rPr>
        <w:t xml:space="preserve"> – Allgemeiner Studierendenausschuss. Sozusagen die „Regierung“ der Studierenden, die vom </w:t>
      </w:r>
      <w:proofErr w:type="spellStart"/>
      <w:r w:rsidRPr="0028199D">
        <w:rPr>
          <w:lang w:eastAsia="de-DE"/>
        </w:rPr>
        <w:t>StuPa</w:t>
      </w:r>
      <w:proofErr w:type="spellEnd"/>
      <w:r w:rsidRPr="0028199D">
        <w:rPr>
          <w:lang w:eastAsia="de-DE"/>
        </w:rPr>
        <w:t xml:space="preserve"> gewählt wird. Der AStA finanziert und unterstützt studentische Aktivitäten und kann euch mit zahlreichen Beratungsangeboten helfen.</w:t>
      </w:r>
      <w:r w:rsidRPr="0028199D">
        <w:rPr>
          <w:lang w:eastAsia="de-DE"/>
        </w:rPr>
        <w:br/>
      </w:r>
      <w:r w:rsidRPr="0028199D">
        <w:rPr>
          <w:i/>
          <w:iCs/>
          <w:lang w:eastAsia="de-DE"/>
        </w:rPr>
        <w:t>FBR</w:t>
      </w:r>
      <w:r w:rsidRPr="0028199D">
        <w:rPr>
          <w:lang w:eastAsia="de-DE"/>
        </w:rPr>
        <w:t xml:space="preserve"> – Fachbereichsrat. Im Prinzip wie der IR, aber auf Fachbereichsebene.</w:t>
      </w:r>
      <w:r w:rsidRPr="0028199D">
        <w:rPr>
          <w:lang w:eastAsia="de-DE"/>
        </w:rPr>
        <w:br/>
      </w:r>
      <w:r w:rsidRPr="0028199D">
        <w:rPr>
          <w:i/>
          <w:iCs/>
          <w:lang w:eastAsia="de-DE"/>
        </w:rPr>
        <w:t>FSI</w:t>
      </w:r>
      <w:r w:rsidRPr="0028199D">
        <w:rPr>
          <w:lang w:eastAsia="de-DE"/>
        </w:rPr>
        <w:t xml:space="preserve"> – </w:t>
      </w:r>
      <w:proofErr w:type="spellStart"/>
      <w:r w:rsidRPr="0028199D">
        <w:rPr>
          <w:lang w:eastAsia="de-DE"/>
        </w:rPr>
        <w:t>Fachschaftsinitiative</w:t>
      </w:r>
      <w:proofErr w:type="spellEnd"/>
      <w:r w:rsidRPr="0028199D">
        <w:rPr>
          <w:lang w:eastAsia="de-DE"/>
        </w:rPr>
        <w:t>. Gruppe von Studierenden, denen ihr Institut am Herzen liegt und die von Partys bis zu Erst-</w:t>
      </w:r>
      <w:r w:rsidRPr="0028199D">
        <w:rPr>
          <w:lang w:eastAsia="de-DE"/>
        </w:rPr>
        <w:lastRenderedPageBreak/>
        <w:t xml:space="preserve">Veranstaltungen alles Mögliche organisieren. </w:t>
      </w:r>
      <w:hyperlink r:id="rId18" w:history="1">
        <w:r w:rsidRPr="00416DBC">
          <w:rPr>
            <w:rStyle w:val="Hyperlink"/>
            <w:lang w:eastAsia="de-DE"/>
          </w:rPr>
          <w:t>https://www.geisteswissenschaften.fu-berlin.de/we06/institut/von_studierenden_fuer_studierende/caledonian_cafe/index.html</w:t>
        </w:r>
      </w:hyperlink>
      <w:r>
        <w:rPr>
          <w:lang w:eastAsia="de-DE"/>
        </w:rPr>
        <w:t xml:space="preserve"> </w:t>
      </w:r>
      <w:r w:rsidRPr="0028199D">
        <w:rPr>
          <w:lang w:eastAsia="de-DE"/>
        </w:rPr>
        <w:br/>
      </w:r>
      <w:r w:rsidRPr="0028199D">
        <w:rPr>
          <w:i/>
          <w:iCs/>
          <w:lang w:eastAsia="de-DE"/>
        </w:rPr>
        <w:t>IR</w:t>
      </w:r>
      <w:r w:rsidRPr="0028199D">
        <w:rPr>
          <w:lang w:eastAsia="de-DE"/>
        </w:rPr>
        <w:t xml:space="preserve"> – Institutsrat. Hier werden Finanzlage, VVZ </w:t>
      </w:r>
      <w:proofErr w:type="spellStart"/>
      <w:r w:rsidRPr="0028199D">
        <w:rPr>
          <w:lang w:eastAsia="de-DE"/>
        </w:rPr>
        <w:t>u.ä.</w:t>
      </w:r>
      <w:proofErr w:type="spellEnd"/>
      <w:r w:rsidRPr="0028199D">
        <w:rPr>
          <w:lang w:eastAsia="de-DE"/>
        </w:rPr>
        <w:t xml:space="preserve"> diskutiert und beschlossen. </w:t>
      </w:r>
      <w:r w:rsidRPr="0028199D">
        <w:rPr>
          <w:lang w:eastAsia="de-DE"/>
        </w:rPr>
        <w:br/>
      </w:r>
      <w:proofErr w:type="spellStart"/>
      <w:r w:rsidRPr="0028199D">
        <w:rPr>
          <w:i/>
          <w:iCs/>
          <w:lang w:eastAsia="de-DE"/>
        </w:rPr>
        <w:t>StuPa</w:t>
      </w:r>
      <w:proofErr w:type="spellEnd"/>
      <w:r w:rsidRPr="0028199D">
        <w:rPr>
          <w:lang w:eastAsia="de-DE"/>
        </w:rPr>
        <w:t xml:space="preserve"> – Studierendenparlament. Wird von der gesamten Studierendenschaft der FU gewählt.</w:t>
      </w:r>
      <w:r w:rsidRPr="0028199D">
        <w:rPr>
          <w:lang w:eastAsia="de-DE"/>
        </w:rPr>
        <w:br/>
      </w:r>
    </w:p>
    <w:p w14:paraId="4EBDB824" w14:textId="77777777" w:rsidR="0028199D" w:rsidRDefault="0028199D" w:rsidP="0006696A">
      <w:pPr>
        <w:pStyle w:val="Heading1"/>
        <w:rPr>
          <w:lang w:eastAsia="de-DE"/>
        </w:rPr>
      </w:pPr>
      <w:bookmarkStart w:id="2" w:name="_Toc156307937"/>
      <w:r w:rsidRPr="0028199D">
        <w:rPr>
          <w:lang w:eastAsia="de-DE"/>
        </w:rPr>
        <w:t>III. Beratung und Information</w:t>
      </w:r>
      <w:bookmarkEnd w:id="2"/>
    </w:p>
    <w:p w14:paraId="5F4E1711" w14:textId="77777777" w:rsidR="0028199D" w:rsidRPr="0028199D" w:rsidRDefault="0028199D" w:rsidP="0028199D">
      <w:pPr>
        <w:rPr>
          <w:lang w:eastAsia="de-DE"/>
        </w:rPr>
      </w:pPr>
      <w:r w:rsidRPr="0028199D">
        <w:rPr>
          <w:lang w:eastAsia="de-DE"/>
        </w:rPr>
        <w:t>Die FU hat ein vielfältiges und manchmal verwirrendes Beratungsangebot. Keine der Beratungsstellen wird alle eure Fragen beantworten können, stellt euch deshalb darauf ein, manchmal von einer Stelle zur nächsten geschickt zu werden.</w:t>
      </w:r>
    </w:p>
    <w:p w14:paraId="41C8D846" w14:textId="77777777" w:rsidR="0028199D" w:rsidRDefault="0028199D" w:rsidP="0028199D">
      <w:pPr>
        <w:rPr>
          <w:lang w:eastAsia="de-DE"/>
        </w:rPr>
      </w:pPr>
    </w:p>
    <w:p w14:paraId="5EF90991" w14:textId="77777777" w:rsidR="0028199D" w:rsidRDefault="0028199D" w:rsidP="0028199D">
      <w:pPr>
        <w:rPr>
          <w:lang w:eastAsia="de-DE"/>
        </w:rPr>
      </w:pPr>
      <w:r w:rsidRPr="0028199D">
        <w:rPr>
          <w:lang w:eastAsia="de-DE"/>
        </w:rPr>
        <w:t xml:space="preserve">Erste Informationsquelle ist immer noch das Internet: </w:t>
      </w:r>
      <w:hyperlink r:id="rId19" w:history="1">
        <w:r w:rsidRPr="0028199D">
          <w:rPr>
            <w:lang w:eastAsia="de-DE"/>
          </w:rPr>
          <w:t>www.fu-berlin.de</w:t>
        </w:r>
      </w:hyperlink>
      <w:r w:rsidRPr="0028199D">
        <w:rPr>
          <w:lang w:eastAsia="de-DE"/>
        </w:rPr>
        <w:t xml:space="preserve"> und </w:t>
      </w:r>
      <w:hyperlink r:id="rId20" w:history="1">
        <w:r w:rsidRPr="00416DBC">
          <w:rPr>
            <w:rStyle w:val="Hyperlink"/>
            <w:lang w:eastAsia="de-DE"/>
          </w:rPr>
          <w:t>www.fu-berlin.de/anglistik</w:t>
        </w:r>
      </w:hyperlink>
      <w:r>
        <w:rPr>
          <w:lang w:eastAsia="de-DE"/>
        </w:rPr>
        <w:t xml:space="preserve"> </w:t>
      </w:r>
      <w:r w:rsidRPr="0028199D">
        <w:rPr>
          <w:lang w:eastAsia="de-DE"/>
        </w:rPr>
        <w:t>halten mehr Informationen bereit als man denkt. Manchmal kann Euch fünf Minuten Online-Recherche den Gang zur Studienberatung ersparen.</w:t>
      </w:r>
    </w:p>
    <w:p w14:paraId="3E8D3AD7" w14:textId="77777777" w:rsidR="0028199D" w:rsidRDefault="0028199D" w:rsidP="0028199D">
      <w:pPr>
        <w:rPr>
          <w:lang w:eastAsia="de-DE"/>
        </w:rPr>
      </w:pPr>
    </w:p>
    <w:p w14:paraId="5DF1DE2A" w14:textId="3C652692" w:rsidR="0028199D" w:rsidRDefault="0028199D" w:rsidP="0028199D">
      <w:pPr>
        <w:rPr>
          <w:lang w:eastAsia="de-DE"/>
        </w:rPr>
      </w:pPr>
      <w:r w:rsidRPr="0028199D">
        <w:rPr>
          <w:lang w:eastAsia="de-DE"/>
        </w:rPr>
        <w:t xml:space="preserve">Die </w:t>
      </w:r>
      <w:r w:rsidRPr="0028199D">
        <w:rPr>
          <w:b/>
          <w:bCs/>
          <w:lang w:eastAsia="de-DE"/>
        </w:rPr>
        <w:t>Allgemeine Studienberatung</w:t>
      </w:r>
      <w:r w:rsidRPr="0028199D">
        <w:rPr>
          <w:lang w:eastAsia="de-DE"/>
        </w:rPr>
        <w:t xml:space="preserve"> der FU findet ihr in der Iltisstr. 4, die aktuellen Sprechzeiten und Angebote unter: </w:t>
      </w:r>
      <w:hyperlink r:id="rId21" w:history="1">
        <w:r w:rsidRPr="00416DBC">
          <w:rPr>
            <w:rStyle w:val="Hyperlink"/>
            <w:lang w:eastAsia="de-DE"/>
          </w:rPr>
          <w:t>https://www.fu-berlin.de/studium/beratung/ssc/bereiche/allgemeine-studienberatung.html</w:t>
        </w:r>
      </w:hyperlink>
      <w:r w:rsidRPr="0028199D">
        <w:rPr>
          <w:lang w:eastAsia="de-DE"/>
        </w:rPr>
        <w:t xml:space="preserve">, Email: </w:t>
      </w:r>
      <w:hyperlink r:id="rId22" w:history="1">
        <w:r w:rsidRPr="00416DBC">
          <w:rPr>
            <w:rStyle w:val="Hyperlink"/>
            <w:lang w:eastAsia="de-DE"/>
          </w:rPr>
          <w:t>info-service@fu-berlin.de</w:t>
        </w:r>
      </w:hyperlink>
      <w:r>
        <w:rPr>
          <w:lang w:eastAsia="de-DE"/>
        </w:rPr>
        <w:t xml:space="preserve">. </w:t>
      </w:r>
      <w:r w:rsidRPr="0028199D">
        <w:rPr>
          <w:lang w:eastAsia="de-DE"/>
        </w:rPr>
        <w:t>Im gleichen Gebäude befindet sich auch die Psychologische Studienberatung (</w:t>
      </w:r>
      <w:hyperlink r:id="rId23" w:history="1">
        <w:r w:rsidRPr="00416DBC">
          <w:rPr>
            <w:rStyle w:val="Hyperlink"/>
            <w:lang w:eastAsia="de-DE"/>
          </w:rPr>
          <w:t>https://www.fu-berlin.de/sites/studienberatung/psychologische_beratung/index.html</w:t>
        </w:r>
      </w:hyperlink>
      <w:r>
        <w:rPr>
          <w:lang w:eastAsia="de-DE"/>
        </w:rPr>
        <w:t xml:space="preserve">). </w:t>
      </w:r>
    </w:p>
    <w:p w14:paraId="0DD8D455" w14:textId="77777777" w:rsidR="0028199D" w:rsidRPr="0028199D" w:rsidRDefault="0028199D" w:rsidP="0028199D">
      <w:pPr>
        <w:rPr>
          <w:lang w:eastAsia="de-DE"/>
        </w:rPr>
      </w:pPr>
    </w:p>
    <w:p w14:paraId="22E4E699" w14:textId="354B30FA" w:rsidR="0028199D" w:rsidRPr="0028199D" w:rsidRDefault="0028199D" w:rsidP="0028199D">
      <w:pPr>
        <w:rPr>
          <w:lang w:eastAsia="de-DE"/>
        </w:rPr>
      </w:pPr>
      <w:r w:rsidRPr="0028199D">
        <w:rPr>
          <w:lang w:eastAsia="de-DE"/>
        </w:rPr>
        <w:t xml:space="preserve">Die </w:t>
      </w:r>
      <w:r w:rsidRPr="0028199D">
        <w:rPr>
          <w:b/>
          <w:bCs/>
          <w:lang w:eastAsia="de-DE"/>
        </w:rPr>
        <w:t>Studentische Studienberatung der Englischen Philologie</w:t>
      </w:r>
      <w:r w:rsidRPr="0028199D">
        <w:rPr>
          <w:lang w:eastAsia="de-DE"/>
        </w:rPr>
        <w:t xml:space="preserve"> kann euch vor allem bei spezifischen Fragen zum Anglistik-Studium weiterhelfen. Ihr findet die Vertreter*innen der </w:t>
      </w:r>
      <w:r w:rsidRPr="0028199D">
        <w:rPr>
          <w:lang w:eastAsia="de-DE"/>
        </w:rPr>
        <w:lastRenderedPageBreak/>
        <w:t xml:space="preserve">studentischen Studienberatung in Raum JK 29/202, Email: </w:t>
      </w:r>
      <w:hyperlink r:id="rId24" w:history="1">
        <w:r w:rsidRPr="00416DBC">
          <w:rPr>
            <w:rStyle w:val="Hyperlink"/>
            <w:lang w:eastAsia="de-DE"/>
          </w:rPr>
          <w:t>baberatung@anglistik.fu-berlin.de</w:t>
        </w:r>
      </w:hyperlink>
      <w:r>
        <w:rPr>
          <w:lang w:eastAsia="de-DE"/>
        </w:rPr>
        <w:t xml:space="preserve">, </w:t>
      </w:r>
      <w:r w:rsidRPr="0028199D">
        <w:rPr>
          <w:lang w:eastAsia="de-DE"/>
        </w:rPr>
        <w:t xml:space="preserve">Tel. 838 723 12, aktuelle Sprechstunden auf der Anglistik-Website. An den meisten Instituten gibt es studentische Studienberatungen, in einigen Fällen übernehmen auch die </w:t>
      </w:r>
      <w:proofErr w:type="spellStart"/>
      <w:r w:rsidRPr="0028199D">
        <w:rPr>
          <w:lang w:eastAsia="de-DE"/>
        </w:rPr>
        <w:t>Fachschaftsinitiativen</w:t>
      </w:r>
      <w:proofErr w:type="spellEnd"/>
      <w:r w:rsidRPr="0028199D">
        <w:rPr>
          <w:lang w:eastAsia="de-DE"/>
        </w:rPr>
        <w:t xml:space="preserve"> diese Aufgabe.</w:t>
      </w:r>
    </w:p>
    <w:p w14:paraId="1AB553E3" w14:textId="77777777" w:rsidR="0028199D" w:rsidRDefault="0028199D" w:rsidP="0028199D">
      <w:pPr>
        <w:rPr>
          <w:lang w:eastAsia="de-DE"/>
        </w:rPr>
      </w:pPr>
    </w:p>
    <w:p w14:paraId="426F404B" w14:textId="01957425" w:rsidR="0028199D" w:rsidRPr="0028199D" w:rsidRDefault="0028199D" w:rsidP="0028199D">
      <w:pPr>
        <w:rPr>
          <w:lang w:eastAsia="de-DE"/>
        </w:rPr>
      </w:pPr>
      <w:r w:rsidRPr="0028199D">
        <w:rPr>
          <w:lang w:eastAsia="de-DE"/>
        </w:rPr>
        <w:t xml:space="preserve">Die </w:t>
      </w:r>
      <w:r w:rsidRPr="0028199D">
        <w:rPr>
          <w:b/>
          <w:bCs/>
          <w:lang w:eastAsia="de-DE"/>
        </w:rPr>
        <w:t>Mentor*innen</w:t>
      </w:r>
      <w:r w:rsidRPr="0028199D">
        <w:rPr>
          <w:lang w:eastAsia="de-DE"/>
        </w:rPr>
        <w:t xml:space="preserve"> beraten euch in Gruppentreffen und Workshops spezifisch zu Themen, die euch in den ersten Semestern beschäftigen werden. Online mehr unter: </w:t>
      </w:r>
      <w:hyperlink r:id="rId25" w:history="1">
        <w:r w:rsidRPr="00416DBC">
          <w:rPr>
            <w:rStyle w:val="Hyperlink"/>
            <w:lang w:eastAsia="de-DE"/>
          </w:rPr>
          <w:t>http://www.geisteswissenschaften.fu-berlin.de/studium/bachelor/Mentoringprogramm/index.html</w:t>
        </w:r>
      </w:hyperlink>
      <w:r>
        <w:rPr>
          <w:lang w:eastAsia="de-DE"/>
        </w:rPr>
        <w:t xml:space="preserve"> </w:t>
      </w:r>
      <w:r w:rsidRPr="0028199D">
        <w:rPr>
          <w:lang w:eastAsia="de-DE"/>
        </w:rPr>
        <w:t xml:space="preserve"> </w:t>
      </w:r>
    </w:p>
    <w:p w14:paraId="453A777A" w14:textId="77777777" w:rsidR="0028199D" w:rsidRDefault="0028199D" w:rsidP="0028199D">
      <w:pPr>
        <w:rPr>
          <w:lang w:eastAsia="de-DE"/>
        </w:rPr>
      </w:pPr>
    </w:p>
    <w:p w14:paraId="41024660" w14:textId="1A46E291" w:rsidR="0028199D" w:rsidRPr="0028199D" w:rsidRDefault="0028199D" w:rsidP="0028199D">
      <w:pPr>
        <w:rPr>
          <w:lang w:eastAsia="de-DE"/>
        </w:rPr>
      </w:pPr>
      <w:r w:rsidRPr="0028199D">
        <w:rPr>
          <w:b/>
          <w:bCs/>
          <w:lang w:eastAsia="de-DE"/>
        </w:rPr>
        <w:t>Beratung und Informationen für Lehramts-Studierende</w:t>
      </w:r>
      <w:r w:rsidRPr="0028199D">
        <w:rPr>
          <w:lang w:eastAsia="de-DE"/>
        </w:rPr>
        <w:br/>
        <w:t xml:space="preserve">Hierfür könnt ihr euch mit euren Fragen und Problemen immer an die DSE (Dahlem School </w:t>
      </w:r>
      <w:proofErr w:type="spellStart"/>
      <w:r w:rsidRPr="0028199D">
        <w:rPr>
          <w:lang w:eastAsia="de-DE"/>
        </w:rPr>
        <w:t>of</w:t>
      </w:r>
      <w:proofErr w:type="spellEnd"/>
      <w:r w:rsidRPr="0028199D">
        <w:rPr>
          <w:lang w:eastAsia="de-DE"/>
        </w:rPr>
        <w:t xml:space="preserve"> Education) – Zentralinstitut für Lehrkräftebildung wenden. Mehr Informationen unter: </w:t>
      </w:r>
      <w:hyperlink r:id="rId26" w:history="1">
        <w:r w:rsidRPr="00416DBC">
          <w:rPr>
            <w:rStyle w:val="Hyperlink"/>
            <w:lang w:eastAsia="de-DE"/>
          </w:rPr>
          <w:t>https://www.fu-berlin.de/sites/dse/index.html</w:t>
        </w:r>
      </w:hyperlink>
      <w:r>
        <w:rPr>
          <w:lang w:eastAsia="de-DE"/>
        </w:rPr>
        <w:t xml:space="preserve">. </w:t>
      </w:r>
      <w:r w:rsidRPr="0028199D">
        <w:rPr>
          <w:lang w:eastAsia="de-DE"/>
        </w:rPr>
        <w:t xml:space="preserve"> </w:t>
      </w:r>
    </w:p>
    <w:p w14:paraId="2BD69EE3" w14:textId="77777777" w:rsidR="0028199D" w:rsidRDefault="0028199D" w:rsidP="0028199D">
      <w:pPr>
        <w:rPr>
          <w:lang w:eastAsia="de-DE"/>
        </w:rPr>
      </w:pPr>
    </w:p>
    <w:p w14:paraId="0F52B582" w14:textId="44314904" w:rsidR="0028199D" w:rsidRPr="0028199D" w:rsidRDefault="0028199D" w:rsidP="0028199D">
      <w:pPr>
        <w:rPr>
          <w:lang w:eastAsia="de-DE"/>
        </w:rPr>
      </w:pPr>
      <w:r w:rsidRPr="0028199D">
        <w:rPr>
          <w:b/>
          <w:bCs/>
          <w:lang w:eastAsia="de-DE"/>
        </w:rPr>
        <w:t>Beratung zu Auslandsaufenthalten</w:t>
      </w:r>
      <w:r w:rsidRPr="0028199D">
        <w:rPr>
          <w:lang w:eastAsia="de-DE"/>
        </w:rPr>
        <w:br/>
        <w:t xml:space="preserve">(1) Am Institut: </w:t>
      </w:r>
      <w:hyperlink r:id="rId27" w:history="1">
        <w:r w:rsidRPr="00416DBC">
          <w:rPr>
            <w:rStyle w:val="Hyperlink"/>
            <w:lang w:eastAsia="de-DE"/>
          </w:rPr>
          <w:t>http://www.geisteswissenschaften.fu-berlin.de/we06/lehre_und_studium/auslandsstudium/index.html</w:t>
        </w:r>
      </w:hyperlink>
      <w:r>
        <w:rPr>
          <w:lang w:eastAsia="de-DE"/>
        </w:rPr>
        <w:t xml:space="preserve"> </w:t>
      </w:r>
      <w:r w:rsidRPr="0028199D">
        <w:rPr>
          <w:lang w:eastAsia="de-DE"/>
        </w:rPr>
        <w:t xml:space="preserve"> </w:t>
      </w:r>
      <w:r w:rsidRPr="0028199D">
        <w:rPr>
          <w:lang w:eastAsia="de-DE"/>
        </w:rPr>
        <w:br/>
        <w:t xml:space="preserve">(2) Sprachenzentrum: </w:t>
      </w:r>
      <w:hyperlink r:id="rId28" w:history="1">
        <w:r w:rsidRPr="00416DBC">
          <w:rPr>
            <w:rStyle w:val="Hyperlink"/>
            <w:lang w:eastAsia="de-DE"/>
          </w:rPr>
          <w:t>http://www.sprachenzentrum.fu-berlin.de/erasmus/index.html</w:t>
        </w:r>
      </w:hyperlink>
      <w:r>
        <w:rPr>
          <w:lang w:eastAsia="de-DE"/>
        </w:rPr>
        <w:t xml:space="preserve"> </w:t>
      </w:r>
      <w:r w:rsidRPr="0028199D">
        <w:rPr>
          <w:lang w:eastAsia="de-DE"/>
        </w:rPr>
        <w:t xml:space="preserve"> </w:t>
      </w:r>
      <w:r w:rsidRPr="0028199D">
        <w:rPr>
          <w:lang w:eastAsia="de-DE"/>
        </w:rPr>
        <w:br/>
        <w:t xml:space="preserve">(3) Erasmus-Büro der FU: </w:t>
      </w:r>
      <w:hyperlink r:id="rId29" w:history="1">
        <w:r w:rsidRPr="00416DBC">
          <w:rPr>
            <w:rStyle w:val="Hyperlink"/>
            <w:lang w:eastAsia="de-DE"/>
          </w:rPr>
          <w:t>http://www.fu-berlin.de/studium/international/studium_ausland/erasmus</w:t>
        </w:r>
      </w:hyperlink>
      <w:r>
        <w:rPr>
          <w:lang w:eastAsia="de-DE"/>
        </w:rPr>
        <w:t xml:space="preserve"> </w:t>
      </w:r>
      <w:r w:rsidRPr="0028199D">
        <w:rPr>
          <w:lang w:eastAsia="de-DE"/>
        </w:rPr>
        <w:t xml:space="preserve"> </w:t>
      </w:r>
    </w:p>
    <w:p w14:paraId="7309ED87" w14:textId="4A881FA4" w:rsidR="0028199D" w:rsidRPr="0028199D" w:rsidRDefault="0028199D" w:rsidP="0028199D">
      <w:pPr>
        <w:rPr>
          <w:lang w:eastAsia="de-DE"/>
        </w:rPr>
      </w:pPr>
      <w:r w:rsidRPr="0028199D">
        <w:rPr>
          <w:lang w:eastAsia="de-DE"/>
        </w:rPr>
        <w:t xml:space="preserve">Der Career Service der FU bietet Beratung und Informationen zu Praktika, Bewerbung, Auslandsstipendien </w:t>
      </w:r>
      <w:proofErr w:type="spellStart"/>
      <w:r w:rsidRPr="0028199D">
        <w:rPr>
          <w:lang w:eastAsia="de-DE"/>
        </w:rPr>
        <w:t>u.ä.</w:t>
      </w:r>
      <w:proofErr w:type="spellEnd"/>
      <w:r w:rsidRPr="0028199D">
        <w:rPr>
          <w:lang w:eastAsia="de-DE"/>
        </w:rPr>
        <w:t xml:space="preserve"> an (</w:t>
      </w:r>
      <w:hyperlink r:id="rId30" w:history="1">
        <w:r w:rsidRPr="00416DBC">
          <w:rPr>
            <w:rStyle w:val="Hyperlink"/>
            <w:lang w:eastAsia="de-DE"/>
          </w:rPr>
          <w:t>https://www.fu-berlin.de/sites/career/index.html</w:t>
        </w:r>
      </w:hyperlink>
      <w:r>
        <w:rPr>
          <w:lang w:eastAsia="de-DE"/>
        </w:rPr>
        <w:t xml:space="preserve">). </w:t>
      </w:r>
      <w:r w:rsidRPr="0028199D">
        <w:rPr>
          <w:lang w:eastAsia="de-DE"/>
        </w:rPr>
        <w:t xml:space="preserve"> </w:t>
      </w:r>
    </w:p>
    <w:p w14:paraId="09BD6F39" w14:textId="77777777" w:rsidR="0006696A" w:rsidRDefault="0006696A" w:rsidP="0028199D">
      <w:pPr>
        <w:rPr>
          <w:lang w:eastAsia="de-DE"/>
        </w:rPr>
      </w:pPr>
    </w:p>
    <w:p w14:paraId="5EEA41D0" w14:textId="5E134090" w:rsidR="0028199D" w:rsidRPr="0028199D" w:rsidRDefault="0028199D" w:rsidP="0006696A">
      <w:pPr>
        <w:pStyle w:val="Heading1"/>
        <w:rPr>
          <w:lang w:eastAsia="de-DE"/>
        </w:rPr>
      </w:pPr>
      <w:bookmarkStart w:id="3" w:name="_Toc156307938"/>
      <w:r w:rsidRPr="0028199D">
        <w:rPr>
          <w:lang w:eastAsia="de-DE"/>
        </w:rPr>
        <w:t>IV. Wichtige Internetadressen</w:t>
      </w:r>
      <w:bookmarkEnd w:id="3"/>
    </w:p>
    <w:p w14:paraId="5BEBA672" w14:textId="594D9EA9" w:rsidR="0028199D" w:rsidRPr="0028199D" w:rsidRDefault="0028199D" w:rsidP="0028199D">
      <w:pPr>
        <w:rPr>
          <w:lang w:eastAsia="de-DE"/>
        </w:rPr>
      </w:pPr>
      <w:r w:rsidRPr="0028199D">
        <w:rPr>
          <w:b/>
          <w:bCs/>
          <w:lang w:eastAsia="de-DE"/>
        </w:rPr>
        <w:t>Webseite der Anglistik</w:t>
      </w:r>
      <w:r w:rsidRPr="0028199D">
        <w:rPr>
          <w:lang w:eastAsia="de-DE"/>
        </w:rPr>
        <w:br/>
      </w:r>
      <w:hyperlink r:id="rId31" w:history="1">
        <w:r w:rsidRPr="00416DBC">
          <w:rPr>
            <w:rStyle w:val="Hyperlink"/>
            <w:lang w:eastAsia="de-DE"/>
          </w:rPr>
          <w:t>https://www.geisteswissenschaften.fu-berlin.de/we06</w:t>
        </w:r>
      </w:hyperlink>
      <w:r>
        <w:rPr>
          <w:lang w:eastAsia="de-DE"/>
        </w:rPr>
        <w:t xml:space="preserve"> </w:t>
      </w:r>
    </w:p>
    <w:p w14:paraId="7A5D541A" w14:textId="753A9B54" w:rsidR="0028199D" w:rsidRPr="0028199D" w:rsidRDefault="0028199D" w:rsidP="0028199D">
      <w:pPr>
        <w:rPr>
          <w:lang w:eastAsia="de-DE"/>
        </w:rPr>
      </w:pPr>
      <w:r w:rsidRPr="0028199D">
        <w:rPr>
          <w:b/>
          <w:bCs/>
          <w:lang w:eastAsia="de-DE"/>
        </w:rPr>
        <w:lastRenderedPageBreak/>
        <w:t>Eintragung in Mailinglisten</w:t>
      </w:r>
      <w:r w:rsidRPr="0028199D">
        <w:rPr>
          <w:lang w:eastAsia="de-DE"/>
        </w:rPr>
        <w:br/>
      </w:r>
      <w:r w:rsidRPr="0028199D">
        <w:rPr>
          <w:i/>
          <w:iCs/>
          <w:lang w:eastAsia="de-DE"/>
        </w:rPr>
        <w:t>Anglistik</w:t>
      </w:r>
      <w:r w:rsidRPr="0028199D">
        <w:rPr>
          <w:lang w:eastAsia="de-DE"/>
        </w:rPr>
        <w:t xml:space="preserve">: </w:t>
      </w:r>
      <w:hyperlink r:id="rId32" w:history="1">
        <w:r w:rsidRPr="00416DBC">
          <w:rPr>
            <w:rStyle w:val="Hyperlink"/>
            <w:lang w:eastAsia="de-DE"/>
          </w:rPr>
          <w:t>https://lists.spline.inf.fu-berlin.de/mailman/listinfo/%0Dfuanglistik</w:t>
        </w:r>
      </w:hyperlink>
      <w:r>
        <w:rPr>
          <w:lang w:eastAsia="de-DE"/>
        </w:rPr>
        <w:t xml:space="preserve"> </w:t>
      </w:r>
      <w:r w:rsidRPr="0028199D">
        <w:rPr>
          <w:lang w:eastAsia="de-DE"/>
        </w:rPr>
        <w:t xml:space="preserve"> </w:t>
      </w:r>
      <w:r w:rsidRPr="0028199D">
        <w:rPr>
          <w:lang w:eastAsia="de-DE"/>
        </w:rPr>
        <w:br/>
      </w:r>
      <w:r w:rsidRPr="0028199D">
        <w:rPr>
          <w:i/>
          <w:iCs/>
          <w:lang w:eastAsia="de-DE"/>
        </w:rPr>
        <w:t>Lehramt</w:t>
      </w:r>
      <w:r w:rsidRPr="0028199D">
        <w:rPr>
          <w:lang w:eastAsia="de-DE"/>
        </w:rPr>
        <w:t xml:space="preserve">: </w:t>
      </w:r>
      <w:hyperlink r:id="rId33" w:history="1">
        <w:r w:rsidRPr="00416DBC">
          <w:rPr>
            <w:rStyle w:val="Hyperlink"/>
            <w:lang w:eastAsia="de-DE"/>
          </w:rPr>
          <w:t>https://lists.spline.inf.fu-berlin.de/mailman/listinfo/lehramt</w:t>
        </w:r>
      </w:hyperlink>
      <w:r>
        <w:rPr>
          <w:lang w:eastAsia="de-DE"/>
        </w:rPr>
        <w:t xml:space="preserve"> </w:t>
      </w:r>
      <w:r w:rsidRPr="0028199D">
        <w:rPr>
          <w:lang w:eastAsia="de-DE"/>
        </w:rPr>
        <w:t xml:space="preserve"> </w:t>
      </w:r>
    </w:p>
    <w:p w14:paraId="2FF1C638" w14:textId="77777777" w:rsidR="0028199D" w:rsidRDefault="0028199D" w:rsidP="0028199D">
      <w:pPr>
        <w:rPr>
          <w:lang w:eastAsia="de-DE"/>
        </w:rPr>
      </w:pPr>
    </w:p>
    <w:p w14:paraId="0E6D7D67" w14:textId="77777777" w:rsidR="0006696A" w:rsidRDefault="0028199D" w:rsidP="0028199D">
      <w:pPr>
        <w:rPr>
          <w:lang w:eastAsia="de-DE"/>
        </w:rPr>
      </w:pPr>
      <w:r w:rsidRPr="0028199D">
        <w:rPr>
          <w:b/>
          <w:bCs/>
          <w:lang w:eastAsia="de-DE"/>
        </w:rPr>
        <w:t>ZEDAT (Zentraleinrichtung für Datenverarbeitung)</w:t>
      </w:r>
      <w:r w:rsidRPr="0028199D">
        <w:rPr>
          <w:lang w:eastAsia="de-DE"/>
        </w:rPr>
        <w:br/>
        <w:t xml:space="preserve">Der Computer-Saal der ZEDAT befindet sich in der Rost-/Silberlaube, JK 27, Zugang K. Im selben Gang ist auch die Anmeldestelle zu finden (JK 27/133). Bei Fragen: Email: </w:t>
      </w:r>
      <w:hyperlink r:id="rId34" w:history="1">
        <w:r w:rsidRPr="00416DBC">
          <w:rPr>
            <w:rStyle w:val="Hyperlink"/>
            <w:lang w:eastAsia="de-DE"/>
          </w:rPr>
          <w:t>hilfe@zedat.fu-berlin.de</w:t>
        </w:r>
      </w:hyperlink>
      <w:r>
        <w:rPr>
          <w:lang w:eastAsia="de-DE"/>
        </w:rPr>
        <w:t xml:space="preserve">, </w:t>
      </w:r>
      <w:r w:rsidRPr="0028199D">
        <w:rPr>
          <w:lang w:eastAsia="de-DE"/>
        </w:rPr>
        <w:t xml:space="preserve">Tel.: 838 77777, persönliche Beratung: JK 27/121a, aktuelle Beratungsangebote: </w:t>
      </w:r>
      <w:hyperlink r:id="rId35" w:history="1">
        <w:r w:rsidRPr="00416DBC">
          <w:rPr>
            <w:rStyle w:val="Hyperlink"/>
            <w:lang w:eastAsia="de-DE"/>
          </w:rPr>
          <w:t>http://www.zedat.fu-berlin.de/Beratung</w:t>
        </w:r>
      </w:hyperlink>
      <w:r>
        <w:rPr>
          <w:lang w:eastAsia="de-DE"/>
        </w:rPr>
        <w:t xml:space="preserve"> </w:t>
      </w:r>
    </w:p>
    <w:p w14:paraId="697070D7" w14:textId="533409EC" w:rsidR="0028199D" w:rsidRPr="0028199D" w:rsidRDefault="0028199D" w:rsidP="0028199D">
      <w:pPr>
        <w:rPr>
          <w:lang w:eastAsia="de-DE"/>
        </w:rPr>
      </w:pPr>
      <w:r w:rsidRPr="0028199D">
        <w:rPr>
          <w:lang w:eastAsia="de-DE"/>
        </w:rPr>
        <w:br/>
        <w:t>Für alle, die keinen eigenen Drucker besitzen: alle Studienanfänger haben automatisch 5 € Print-Guthaben auf ihrem ZEDAT-Account! Mit Eurer Mensa-Karte könnt ihr das Guthaben jederzeit am Automaten in der ZEDAT wieder aufladen.</w:t>
      </w:r>
    </w:p>
    <w:p w14:paraId="75D915AD" w14:textId="77777777" w:rsidR="0028199D" w:rsidRDefault="0028199D" w:rsidP="0028199D">
      <w:pPr>
        <w:rPr>
          <w:lang w:eastAsia="de-DE"/>
        </w:rPr>
      </w:pPr>
    </w:p>
    <w:p w14:paraId="19A5CAA4" w14:textId="31FDEF7B" w:rsidR="0028199D" w:rsidRDefault="0028199D" w:rsidP="0028199D">
      <w:pPr>
        <w:rPr>
          <w:lang w:eastAsia="de-DE"/>
        </w:rPr>
      </w:pPr>
      <w:r w:rsidRPr="0028199D">
        <w:rPr>
          <w:b/>
          <w:bCs/>
          <w:lang w:eastAsia="de-DE"/>
        </w:rPr>
        <w:t>Campus Management</w:t>
      </w:r>
      <w:r w:rsidRPr="0028199D">
        <w:rPr>
          <w:lang w:eastAsia="de-DE"/>
        </w:rPr>
        <w:br/>
        <w:t>Im Campus Management sind alle eure Kurse und Noten gespeichert und hier meldet ihr euch auch für eure Kurse an. Leider ist das System recht anfällig für Fehler, also immer mal wieder nachgucken, ob auch alles so drinsteht, wie es sollte!</w:t>
      </w:r>
    </w:p>
    <w:p w14:paraId="13578FA8" w14:textId="77777777" w:rsidR="0006696A" w:rsidRPr="0028199D" w:rsidRDefault="0006696A" w:rsidP="0028199D">
      <w:pPr>
        <w:rPr>
          <w:lang w:eastAsia="de-DE"/>
        </w:rPr>
      </w:pPr>
    </w:p>
    <w:p w14:paraId="085BA396" w14:textId="4385EE92" w:rsidR="0028199D" w:rsidRPr="0028199D" w:rsidRDefault="0028199D" w:rsidP="0028199D">
      <w:pPr>
        <w:rPr>
          <w:lang w:eastAsia="de-DE"/>
        </w:rPr>
      </w:pPr>
      <w:r w:rsidRPr="0028199D">
        <w:rPr>
          <w:i/>
          <w:iCs/>
          <w:lang w:eastAsia="de-DE"/>
        </w:rPr>
        <w:t>Anmeldung</w:t>
      </w:r>
      <w:r w:rsidRPr="0028199D">
        <w:rPr>
          <w:lang w:eastAsia="de-DE"/>
        </w:rPr>
        <w:t xml:space="preserve">: </w:t>
      </w:r>
      <w:hyperlink r:id="rId36" w:history="1">
        <w:r w:rsidRPr="00416DBC">
          <w:rPr>
            <w:rStyle w:val="Hyperlink"/>
            <w:lang w:eastAsia="de-DE"/>
          </w:rPr>
          <w:t>http://www.ecampus.fu-berlin.de</w:t>
        </w:r>
      </w:hyperlink>
      <w:r>
        <w:rPr>
          <w:lang w:eastAsia="de-DE"/>
        </w:rPr>
        <w:t xml:space="preserve"> </w:t>
      </w:r>
      <w:r w:rsidRPr="0028199D">
        <w:rPr>
          <w:lang w:eastAsia="de-DE"/>
        </w:rPr>
        <w:br/>
      </w:r>
      <w:r w:rsidRPr="0028199D">
        <w:rPr>
          <w:i/>
          <w:iCs/>
          <w:lang w:eastAsia="de-DE"/>
        </w:rPr>
        <w:t>Hilfe und Infos</w:t>
      </w:r>
      <w:r w:rsidRPr="0028199D">
        <w:rPr>
          <w:lang w:eastAsia="de-DE"/>
        </w:rPr>
        <w:t xml:space="preserve">: </w:t>
      </w:r>
      <w:hyperlink r:id="rId37" w:history="1">
        <w:r w:rsidR="0006696A" w:rsidRPr="00416DBC">
          <w:rPr>
            <w:rStyle w:val="Hyperlink"/>
            <w:lang w:eastAsia="de-DE"/>
          </w:rPr>
          <w:t>https://www.fu-berlin.de/sites/campusmanagement</w:t>
        </w:r>
      </w:hyperlink>
      <w:r w:rsidR="0006696A">
        <w:rPr>
          <w:lang w:eastAsia="de-DE"/>
        </w:rPr>
        <w:t xml:space="preserve"> </w:t>
      </w:r>
      <w:r w:rsidRPr="0028199D">
        <w:rPr>
          <w:lang w:eastAsia="de-DE"/>
        </w:rPr>
        <w:t xml:space="preserve"> </w:t>
      </w:r>
    </w:p>
    <w:p w14:paraId="1F21151F" w14:textId="77777777" w:rsidR="0006696A" w:rsidRDefault="0006696A" w:rsidP="0028199D">
      <w:pPr>
        <w:rPr>
          <w:lang w:eastAsia="de-DE"/>
        </w:rPr>
      </w:pPr>
    </w:p>
    <w:p w14:paraId="3E9F7933" w14:textId="70663EF7" w:rsidR="0028199D" w:rsidRPr="0028199D" w:rsidRDefault="0028199D" w:rsidP="0028199D">
      <w:pPr>
        <w:rPr>
          <w:lang w:eastAsia="de-DE"/>
        </w:rPr>
      </w:pPr>
      <w:proofErr w:type="spellStart"/>
      <w:r w:rsidRPr="0006696A">
        <w:rPr>
          <w:b/>
          <w:bCs/>
          <w:lang w:eastAsia="de-DE"/>
        </w:rPr>
        <w:t>Blackboard</w:t>
      </w:r>
      <w:proofErr w:type="spellEnd"/>
      <w:r w:rsidRPr="0028199D">
        <w:rPr>
          <w:lang w:eastAsia="de-DE"/>
        </w:rPr>
        <w:br/>
      </w:r>
      <w:proofErr w:type="spellStart"/>
      <w:r w:rsidRPr="0028199D">
        <w:rPr>
          <w:lang w:eastAsia="de-DE"/>
        </w:rPr>
        <w:t>Blackboard</w:t>
      </w:r>
      <w:proofErr w:type="spellEnd"/>
      <w:r w:rsidRPr="0028199D">
        <w:rPr>
          <w:lang w:eastAsia="de-DE"/>
        </w:rPr>
        <w:t xml:space="preserve"> ist die </w:t>
      </w:r>
      <w:proofErr w:type="spellStart"/>
      <w:r w:rsidRPr="0028199D">
        <w:rPr>
          <w:lang w:eastAsia="de-DE"/>
        </w:rPr>
        <w:t>e-learning</w:t>
      </w:r>
      <w:proofErr w:type="spellEnd"/>
      <w:r w:rsidRPr="0028199D">
        <w:rPr>
          <w:lang w:eastAsia="de-DE"/>
        </w:rPr>
        <w:t xml:space="preserve">-Plattform der FU. Fast alle Dozierenden stellen hier Lernmaterialien zur Verfügung, machen wichtige Ankündigungen oder wollen, dass Referatshandouts von euch für alle zugänglich gemacht werden. Wenn ihr euch im Campus Management für einen Kurs angemeldet habt, wird er </w:t>
      </w:r>
      <w:r w:rsidRPr="0028199D">
        <w:rPr>
          <w:lang w:eastAsia="de-DE"/>
        </w:rPr>
        <w:lastRenderedPageBreak/>
        <w:t xml:space="preserve">auch im </w:t>
      </w:r>
      <w:proofErr w:type="spellStart"/>
      <w:r w:rsidRPr="0028199D">
        <w:rPr>
          <w:lang w:eastAsia="de-DE"/>
        </w:rPr>
        <w:t>Blackboard</w:t>
      </w:r>
      <w:proofErr w:type="spellEnd"/>
      <w:r w:rsidRPr="0028199D">
        <w:rPr>
          <w:lang w:eastAsia="de-DE"/>
        </w:rPr>
        <w:t xml:space="preserve"> für euch freigeschaltet. Registrierung hier: </w:t>
      </w:r>
      <w:hyperlink r:id="rId38" w:history="1">
        <w:r w:rsidR="0006696A" w:rsidRPr="00416DBC">
          <w:rPr>
            <w:rStyle w:val="Hyperlink"/>
            <w:lang w:eastAsia="de-DE"/>
          </w:rPr>
          <w:t>https://lms.fu-berlin.de/webapps/login/</w:t>
        </w:r>
      </w:hyperlink>
      <w:r w:rsidR="0006696A">
        <w:rPr>
          <w:lang w:eastAsia="de-DE"/>
        </w:rPr>
        <w:t xml:space="preserve"> </w:t>
      </w:r>
      <w:r w:rsidRPr="0028199D">
        <w:rPr>
          <w:lang w:eastAsia="de-DE"/>
        </w:rPr>
        <w:t xml:space="preserve"> </w:t>
      </w:r>
    </w:p>
    <w:p w14:paraId="65959642" w14:textId="77777777" w:rsidR="0006696A" w:rsidRDefault="0006696A" w:rsidP="0028199D">
      <w:pPr>
        <w:rPr>
          <w:lang w:eastAsia="de-DE"/>
        </w:rPr>
      </w:pPr>
    </w:p>
    <w:p w14:paraId="06F96CDA" w14:textId="1D8A8178" w:rsidR="0028199D" w:rsidRPr="0028199D" w:rsidRDefault="0028199D" w:rsidP="0006696A">
      <w:pPr>
        <w:pStyle w:val="Heading1"/>
        <w:rPr>
          <w:lang w:eastAsia="de-DE"/>
        </w:rPr>
      </w:pPr>
      <w:bookmarkStart w:id="4" w:name="_Toc156307939"/>
      <w:r w:rsidRPr="0028199D">
        <w:rPr>
          <w:lang w:eastAsia="de-DE"/>
        </w:rPr>
        <w:t>V. Universitäres</w:t>
      </w:r>
      <w:bookmarkEnd w:id="4"/>
    </w:p>
    <w:p w14:paraId="29D19A13" w14:textId="36B24EA0" w:rsidR="0028199D" w:rsidRPr="0028199D" w:rsidRDefault="0028199D" w:rsidP="0006696A">
      <w:pPr>
        <w:pStyle w:val="Heading2"/>
        <w:rPr>
          <w:lang w:eastAsia="de-DE"/>
        </w:rPr>
      </w:pPr>
      <w:bookmarkStart w:id="5" w:name="_Toc156307940"/>
      <w:r w:rsidRPr="0028199D">
        <w:rPr>
          <w:lang w:eastAsia="de-DE"/>
        </w:rPr>
        <w:t>1. Bibliotheken, Recherche, Lehrmaterial</w:t>
      </w:r>
      <w:bookmarkEnd w:id="5"/>
    </w:p>
    <w:p w14:paraId="69108B30" w14:textId="341F125E" w:rsidR="0028199D" w:rsidRPr="00ED66B0" w:rsidRDefault="0028199D" w:rsidP="0028199D">
      <w:pPr>
        <w:rPr>
          <w:lang w:eastAsia="de-DE"/>
        </w:rPr>
      </w:pPr>
      <w:r w:rsidRPr="0006696A">
        <w:rPr>
          <w:b/>
          <w:bCs/>
          <w:lang w:eastAsia="de-DE"/>
        </w:rPr>
        <w:t>Philologische Bibliothek</w:t>
      </w:r>
      <w:r w:rsidRPr="0028199D">
        <w:rPr>
          <w:lang w:eastAsia="de-DE"/>
        </w:rPr>
        <w:br/>
        <w:t>Die runde Riesenbibliothek im Rost- und Silberlaubenkomplex, die die Bücher (fast) aller Philologien unter ihrem Dach vereinigt. Öffnungszeiten Mo-Fr 9-22 h und Sa + So 10-18 h. Da es sich hierbei um eine Präsenzbibliothek handelt, sind Bücher nur übers Wochenende ausleihbar bzw. regulär ausleihbar nur, wenn mehrere Exemplare vorhanden sind (die mit dem grünen Aufkleber). Wer entspannt lesen und lernen will, sollte sich rechtzeitig einen der roten Sessel im obersten Stockwerk schnappen.</w:t>
      </w:r>
      <w:r w:rsidRPr="0028199D">
        <w:rPr>
          <w:lang w:eastAsia="de-DE"/>
        </w:rPr>
        <w:br/>
      </w:r>
      <w:r w:rsidRPr="00ED66B0">
        <w:rPr>
          <w:lang w:eastAsia="de-DE"/>
        </w:rPr>
        <w:t xml:space="preserve">Homepage: </w:t>
      </w:r>
      <w:hyperlink r:id="rId39" w:history="1">
        <w:r w:rsidR="0006696A" w:rsidRPr="00ED66B0">
          <w:rPr>
            <w:rStyle w:val="Hyperlink"/>
            <w:lang w:eastAsia="de-DE"/>
          </w:rPr>
          <w:t>https://www.fu-berlin.de/sites/philbib/index.html</w:t>
        </w:r>
      </w:hyperlink>
      <w:r w:rsidR="0006696A" w:rsidRPr="00ED66B0">
        <w:rPr>
          <w:lang w:eastAsia="de-DE"/>
        </w:rPr>
        <w:t xml:space="preserve"> </w:t>
      </w:r>
    </w:p>
    <w:p w14:paraId="199C6B29" w14:textId="77777777" w:rsidR="0006696A" w:rsidRPr="00ED66B0" w:rsidRDefault="0006696A" w:rsidP="0028199D">
      <w:pPr>
        <w:rPr>
          <w:lang w:eastAsia="de-DE"/>
        </w:rPr>
      </w:pPr>
    </w:p>
    <w:p w14:paraId="3AB8AACC" w14:textId="7A333993" w:rsidR="0028199D" w:rsidRPr="0028199D" w:rsidRDefault="0028199D" w:rsidP="0028199D">
      <w:pPr>
        <w:rPr>
          <w:lang w:eastAsia="de-DE"/>
        </w:rPr>
      </w:pPr>
      <w:r w:rsidRPr="0006696A">
        <w:rPr>
          <w:b/>
          <w:bCs/>
          <w:lang w:eastAsia="de-DE"/>
        </w:rPr>
        <w:t>UB – Universitätsbibliothek</w:t>
      </w:r>
      <w:r w:rsidRPr="0028199D">
        <w:rPr>
          <w:lang w:eastAsia="de-DE"/>
        </w:rPr>
        <w:br/>
        <w:t>Der Charme einer Jugendvollzugsanstalt, aber der Bücherbestand eines passionierten Sammlers: die Universitätsbibliothek der FU. Nicht geeignet zum Lernen, dafür aber gut zum Bücherausleihen (alle Fächer), denn bei dieser Bibliothek handelt es sich NICHT um eine Präsenzbibliothek! Bücher aus bestimmten Magazinen müssen online vorbestellt werden. Adresse: Garystraße 39 (Thielplatz aussteigen und in entgegengesetzte Richtung zur Silberlaube laufen), Öffnungszeiten Leihstelle: Mo-Fr 9-20 h.</w:t>
      </w:r>
      <w:r w:rsidRPr="0028199D">
        <w:rPr>
          <w:lang w:eastAsia="de-DE"/>
        </w:rPr>
        <w:br/>
        <w:t xml:space="preserve">Homepage: </w:t>
      </w:r>
      <w:hyperlink r:id="rId40" w:history="1">
        <w:r w:rsidR="0006696A" w:rsidRPr="00416DBC">
          <w:rPr>
            <w:rStyle w:val="Hyperlink"/>
            <w:lang w:eastAsia="de-DE"/>
          </w:rPr>
          <w:t>https://www.fu-berlin.de/sites/ub/index.html</w:t>
        </w:r>
      </w:hyperlink>
      <w:r w:rsidR="0006696A">
        <w:rPr>
          <w:lang w:eastAsia="de-DE"/>
        </w:rPr>
        <w:t xml:space="preserve"> </w:t>
      </w:r>
    </w:p>
    <w:p w14:paraId="70A800EB" w14:textId="77777777" w:rsidR="0006696A" w:rsidRDefault="0006696A" w:rsidP="0028199D">
      <w:pPr>
        <w:rPr>
          <w:lang w:eastAsia="de-DE"/>
        </w:rPr>
      </w:pPr>
    </w:p>
    <w:p w14:paraId="597D1F56" w14:textId="18F2B2A4" w:rsidR="0028199D" w:rsidRPr="0028199D" w:rsidRDefault="0028199D" w:rsidP="0028199D">
      <w:pPr>
        <w:rPr>
          <w:lang w:eastAsia="de-DE"/>
        </w:rPr>
      </w:pPr>
      <w:r w:rsidRPr="0006696A">
        <w:rPr>
          <w:b/>
          <w:bCs/>
          <w:lang w:eastAsia="de-DE"/>
        </w:rPr>
        <w:t>JFK – Das John-F.-Kennedy-Institut für Nordamerikastudien</w:t>
      </w:r>
      <w:r w:rsidRPr="0028199D">
        <w:rPr>
          <w:lang w:eastAsia="de-DE"/>
        </w:rPr>
        <w:br/>
        <w:t xml:space="preserve">Für die Verbesserung der transatlantischen Beziehungen: BA-Studierende mit Lehramtsoption können am JFK Vertiefungsmodule in Literatur und Kultur belegen. Allen anderen </w:t>
      </w:r>
      <w:r w:rsidRPr="0028199D">
        <w:rPr>
          <w:lang w:eastAsia="de-DE"/>
        </w:rPr>
        <w:lastRenderedPageBreak/>
        <w:t xml:space="preserve">BA-Studierenden bleibt leider nur der völlig </w:t>
      </w:r>
      <w:proofErr w:type="spellStart"/>
      <w:r w:rsidRPr="0028199D">
        <w:rPr>
          <w:lang w:eastAsia="de-DE"/>
        </w:rPr>
        <w:t>unanerkannte</w:t>
      </w:r>
      <w:proofErr w:type="spellEnd"/>
      <w:r w:rsidRPr="0028199D">
        <w:rPr>
          <w:lang w:eastAsia="de-DE"/>
        </w:rPr>
        <w:t xml:space="preserve"> Kursbesuch, der sich bei entsprechender Interessenlage aber trotzdem lohnen könnte.</w:t>
      </w:r>
      <w:r w:rsidRPr="0028199D">
        <w:rPr>
          <w:lang w:eastAsia="de-DE"/>
        </w:rPr>
        <w:br/>
        <w:t xml:space="preserve">Homepage: </w:t>
      </w:r>
      <w:hyperlink r:id="rId41" w:history="1">
        <w:r w:rsidR="0006696A" w:rsidRPr="00416DBC">
          <w:rPr>
            <w:rStyle w:val="Hyperlink"/>
            <w:lang w:eastAsia="de-DE"/>
          </w:rPr>
          <w:t>https://www.jfki.fu-berlin.de/</w:t>
        </w:r>
      </w:hyperlink>
      <w:r w:rsidR="0006696A">
        <w:rPr>
          <w:lang w:eastAsia="de-DE"/>
        </w:rPr>
        <w:t xml:space="preserve"> </w:t>
      </w:r>
    </w:p>
    <w:p w14:paraId="15F28B88" w14:textId="77777777" w:rsidR="0006696A" w:rsidRDefault="0006696A" w:rsidP="0028199D">
      <w:pPr>
        <w:rPr>
          <w:lang w:eastAsia="de-DE"/>
        </w:rPr>
      </w:pPr>
    </w:p>
    <w:p w14:paraId="30280E2B" w14:textId="133750A9" w:rsidR="0028199D" w:rsidRPr="0006696A" w:rsidRDefault="0028199D" w:rsidP="0028199D">
      <w:pPr>
        <w:rPr>
          <w:lang w:val="en-US" w:eastAsia="de-DE"/>
        </w:rPr>
      </w:pPr>
      <w:r w:rsidRPr="0006696A">
        <w:rPr>
          <w:b/>
          <w:bCs/>
          <w:lang w:eastAsia="de-DE"/>
        </w:rPr>
        <w:t>Selbstlernzentrum des Sprachenzentrums</w:t>
      </w:r>
      <w:r w:rsidRPr="0028199D">
        <w:rPr>
          <w:lang w:eastAsia="de-DE"/>
        </w:rPr>
        <w:br/>
        <w:t xml:space="preserve">Zeitungen, Filme und Lernmaterialien für alle </w:t>
      </w:r>
      <w:proofErr w:type="spellStart"/>
      <w:r w:rsidRPr="0028199D">
        <w:rPr>
          <w:lang w:eastAsia="de-DE"/>
        </w:rPr>
        <w:t>SprachstudentInnen</w:t>
      </w:r>
      <w:proofErr w:type="spellEnd"/>
      <w:r w:rsidRPr="0028199D">
        <w:rPr>
          <w:lang w:eastAsia="de-DE"/>
        </w:rPr>
        <w:t>. Rost-/Silberlaube, KL 26/225 (gegenüber vom Sportler-Café), Öffnungszeiten: Mo-Fr 10.00-16.00 Uhr.</w:t>
      </w:r>
      <w:r w:rsidRPr="0028199D">
        <w:rPr>
          <w:lang w:eastAsia="de-DE"/>
        </w:rPr>
        <w:br/>
      </w:r>
      <w:r w:rsidRPr="0006696A">
        <w:rPr>
          <w:lang w:val="en-US" w:eastAsia="de-DE"/>
        </w:rPr>
        <w:t xml:space="preserve">Homepage: </w:t>
      </w:r>
      <w:hyperlink r:id="rId42" w:history="1">
        <w:r w:rsidR="0006696A" w:rsidRPr="00416DBC">
          <w:rPr>
            <w:rStyle w:val="Hyperlink"/>
            <w:lang w:val="en-US" w:eastAsia="de-DE"/>
          </w:rPr>
          <w:t>https://www.sprachenzentrum.fu-berlin.de/slz/index.html</w:t>
        </w:r>
      </w:hyperlink>
      <w:r w:rsidR="0006696A">
        <w:rPr>
          <w:lang w:val="en-US" w:eastAsia="de-DE"/>
        </w:rPr>
        <w:t xml:space="preserve"> </w:t>
      </w:r>
    </w:p>
    <w:p w14:paraId="3815A98F" w14:textId="77777777" w:rsidR="0006696A" w:rsidRDefault="0006696A" w:rsidP="0028199D">
      <w:pPr>
        <w:rPr>
          <w:lang w:eastAsia="de-DE"/>
        </w:rPr>
      </w:pPr>
    </w:p>
    <w:p w14:paraId="0BB45EFE" w14:textId="5BD10A41" w:rsidR="0028199D" w:rsidRPr="0028199D" w:rsidRDefault="0028199D" w:rsidP="0028199D">
      <w:pPr>
        <w:rPr>
          <w:lang w:eastAsia="de-DE"/>
        </w:rPr>
      </w:pPr>
      <w:r w:rsidRPr="0006696A">
        <w:rPr>
          <w:b/>
          <w:bCs/>
          <w:lang w:eastAsia="de-DE"/>
        </w:rPr>
        <w:t>Online-Datenbanken</w:t>
      </w:r>
      <w:r w:rsidRPr="0028199D">
        <w:rPr>
          <w:lang w:eastAsia="de-DE"/>
        </w:rPr>
        <w:br/>
      </w:r>
      <w:proofErr w:type="spellStart"/>
      <w:r w:rsidRPr="0028199D">
        <w:rPr>
          <w:lang w:eastAsia="de-DE"/>
        </w:rPr>
        <w:t>Online-Datenbanken</w:t>
      </w:r>
      <w:proofErr w:type="spellEnd"/>
      <w:r w:rsidRPr="0028199D">
        <w:rPr>
          <w:lang w:eastAsia="de-DE"/>
        </w:rPr>
        <w:t xml:space="preserve"> werden eine Eurer wichtigsten Quellen für wissenschaftliche Texte sein. Vor allem Zeitschriftenaufsätze lassen sich hier gut finden. Die FU sichert den kostenlosen Zugang zu den wichtigsten Datenbanken. Für die Anglistik sind unter anderem interessant: JSTOR (PDF-Dateien von kompletten Artikeln), Project MUSE (auch komplette Artikel) und das MLA (nur Bibliographie). Zu finden unter: </w:t>
      </w:r>
      <w:hyperlink r:id="rId43" w:history="1">
        <w:r w:rsidR="0006696A" w:rsidRPr="00416DBC">
          <w:rPr>
            <w:rStyle w:val="Hyperlink"/>
            <w:lang w:eastAsia="de-DE"/>
          </w:rPr>
          <w:t>http://www.ub.fu-berlin.de/</w:t>
        </w:r>
      </w:hyperlink>
      <w:r w:rsidR="0006696A">
        <w:rPr>
          <w:lang w:eastAsia="de-DE"/>
        </w:rPr>
        <w:t xml:space="preserve"> </w:t>
      </w:r>
      <w:r w:rsidRPr="0028199D">
        <w:rPr>
          <w:lang w:eastAsia="de-DE"/>
        </w:rPr>
        <w:sym w:font="Wingdings" w:char="F0E0"/>
      </w:r>
      <w:r w:rsidRPr="0028199D">
        <w:rPr>
          <w:lang w:eastAsia="de-DE"/>
        </w:rPr>
        <w:t xml:space="preserve"> Digitale Bibliothek </w:t>
      </w:r>
      <w:r w:rsidRPr="0028199D">
        <w:rPr>
          <w:lang w:eastAsia="de-DE"/>
        </w:rPr>
        <w:sym w:font="Wingdings" w:char="F0E0"/>
      </w:r>
      <w:r w:rsidRPr="0028199D">
        <w:rPr>
          <w:lang w:eastAsia="de-DE"/>
        </w:rPr>
        <w:t xml:space="preserve"> Datenbanken.</w:t>
      </w:r>
    </w:p>
    <w:p w14:paraId="31BB00B9" w14:textId="77777777" w:rsidR="0006696A" w:rsidRDefault="0006696A" w:rsidP="0028199D">
      <w:pPr>
        <w:rPr>
          <w:lang w:eastAsia="de-DE"/>
        </w:rPr>
      </w:pPr>
    </w:p>
    <w:p w14:paraId="21ACE1CF" w14:textId="2DE01C0D" w:rsidR="0028199D" w:rsidRPr="0028199D" w:rsidRDefault="0028199D" w:rsidP="0028199D">
      <w:pPr>
        <w:rPr>
          <w:lang w:eastAsia="de-DE"/>
        </w:rPr>
      </w:pPr>
      <w:r w:rsidRPr="0006696A">
        <w:rPr>
          <w:b/>
          <w:bCs/>
          <w:lang w:eastAsia="de-DE"/>
        </w:rPr>
        <w:t>HU und TU</w:t>
      </w:r>
      <w:r w:rsidRPr="0028199D">
        <w:rPr>
          <w:lang w:eastAsia="de-DE"/>
        </w:rPr>
        <w:br/>
        <w:t xml:space="preserve">Ohne diese jetzt im </w:t>
      </w:r>
      <w:proofErr w:type="spellStart"/>
      <w:r w:rsidRPr="0028199D">
        <w:rPr>
          <w:lang w:eastAsia="de-DE"/>
        </w:rPr>
        <w:t>einzelnen</w:t>
      </w:r>
      <w:proofErr w:type="spellEnd"/>
      <w:r w:rsidRPr="0028199D">
        <w:rPr>
          <w:lang w:eastAsia="de-DE"/>
        </w:rPr>
        <w:t xml:space="preserve"> aufzulisten, lohnt sich durchaus ein Blick in die Bibliotheken der anderen beiden großen Berliner Unis. Ausleihen darf man oft nicht oder nur beschränkt, aber wofür gibt es Kopierer?</w:t>
      </w:r>
      <w:r w:rsidRPr="0028199D">
        <w:rPr>
          <w:lang w:eastAsia="de-DE"/>
        </w:rPr>
        <w:br/>
      </w:r>
      <w:r w:rsidRPr="0006696A">
        <w:rPr>
          <w:i/>
          <w:iCs/>
          <w:lang w:eastAsia="de-DE"/>
        </w:rPr>
        <w:t>HU</w:t>
      </w:r>
      <w:r w:rsidRPr="0028199D">
        <w:rPr>
          <w:lang w:eastAsia="de-DE"/>
        </w:rPr>
        <w:t xml:space="preserve">: </w:t>
      </w:r>
      <w:hyperlink r:id="rId44" w:history="1">
        <w:r w:rsidR="0006696A" w:rsidRPr="00416DBC">
          <w:rPr>
            <w:rStyle w:val="Hyperlink"/>
            <w:lang w:eastAsia="de-DE"/>
          </w:rPr>
          <w:t>http://www.ub.hu-berlin.de/</w:t>
        </w:r>
      </w:hyperlink>
      <w:r w:rsidR="0006696A">
        <w:rPr>
          <w:lang w:eastAsia="de-DE"/>
        </w:rPr>
        <w:t xml:space="preserve"> </w:t>
      </w:r>
      <w:r w:rsidRPr="0028199D">
        <w:rPr>
          <w:lang w:eastAsia="de-DE"/>
        </w:rPr>
        <w:t xml:space="preserve"> </w:t>
      </w:r>
      <w:r w:rsidRPr="0028199D">
        <w:rPr>
          <w:lang w:eastAsia="de-DE"/>
        </w:rPr>
        <w:br/>
      </w:r>
      <w:r w:rsidRPr="0006696A">
        <w:rPr>
          <w:i/>
          <w:iCs/>
          <w:lang w:eastAsia="de-DE"/>
        </w:rPr>
        <w:t>TU</w:t>
      </w:r>
      <w:r w:rsidRPr="0028199D">
        <w:rPr>
          <w:lang w:eastAsia="de-DE"/>
        </w:rPr>
        <w:t xml:space="preserve">: </w:t>
      </w:r>
      <w:hyperlink r:id="rId45" w:history="1">
        <w:r w:rsidR="0006696A" w:rsidRPr="00416DBC">
          <w:rPr>
            <w:rStyle w:val="Hyperlink"/>
            <w:lang w:eastAsia="de-DE"/>
          </w:rPr>
          <w:t>http://www.ub.tu-berlin.de/</w:t>
        </w:r>
      </w:hyperlink>
      <w:r w:rsidR="0006696A">
        <w:rPr>
          <w:lang w:eastAsia="de-DE"/>
        </w:rPr>
        <w:t xml:space="preserve"> </w:t>
      </w:r>
      <w:r w:rsidRPr="0028199D">
        <w:rPr>
          <w:lang w:eastAsia="de-DE"/>
        </w:rPr>
        <w:t xml:space="preserve"> </w:t>
      </w:r>
    </w:p>
    <w:p w14:paraId="7DEB4F50" w14:textId="77777777" w:rsidR="0006696A" w:rsidRDefault="0006696A" w:rsidP="0028199D">
      <w:pPr>
        <w:rPr>
          <w:lang w:eastAsia="de-DE"/>
        </w:rPr>
      </w:pPr>
    </w:p>
    <w:p w14:paraId="005F8A22" w14:textId="7ACE8594" w:rsidR="0028199D" w:rsidRDefault="0028199D" w:rsidP="0028199D">
      <w:pPr>
        <w:rPr>
          <w:lang w:eastAsia="de-DE"/>
        </w:rPr>
      </w:pPr>
      <w:r w:rsidRPr="0006696A">
        <w:rPr>
          <w:b/>
          <w:bCs/>
          <w:lang w:eastAsia="de-DE"/>
        </w:rPr>
        <w:t>KOBV und VÖEBB</w:t>
      </w:r>
      <w:r w:rsidRPr="0028199D">
        <w:rPr>
          <w:lang w:eastAsia="de-DE"/>
        </w:rPr>
        <w:br/>
        <w:t xml:space="preserve">Merkwürdigerweise immer noch so etwas wie ein Geheimtipp: unter </w:t>
      </w:r>
      <w:hyperlink r:id="rId46" w:history="1">
        <w:r w:rsidR="0006696A" w:rsidRPr="00416DBC">
          <w:rPr>
            <w:rStyle w:val="Hyperlink"/>
            <w:lang w:eastAsia="de-DE"/>
          </w:rPr>
          <w:t>http://www.kobv.de/</w:t>
        </w:r>
      </w:hyperlink>
      <w:r w:rsidR="0006696A">
        <w:rPr>
          <w:lang w:eastAsia="de-DE"/>
        </w:rPr>
        <w:t xml:space="preserve"> </w:t>
      </w:r>
      <w:r w:rsidRPr="0028199D">
        <w:rPr>
          <w:lang w:eastAsia="de-DE"/>
        </w:rPr>
        <w:t xml:space="preserve">könnt ihr nach Büchern in ALLEN Berliner und vielen Brandenburger Bibliotheken suchen und </w:t>
      </w:r>
      <w:r w:rsidRPr="0028199D">
        <w:rPr>
          <w:lang w:eastAsia="de-DE"/>
        </w:rPr>
        <w:lastRenderedPageBreak/>
        <w:t xml:space="preserve">müsst nicht einzeln in den unterschiedlichen Bibliothekssystemen forsten; unter </w:t>
      </w:r>
      <w:hyperlink r:id="rId47" w:history="1">
        <w:r w:rsidR="0006696A" w:rsidRPr="00416DBC">
          <w:rPr>
            <w:rStyle w:val="Hyperlink"/>
            <w:lang w:eastAsia="de-DE"/>
          </w:rPr>
          <w:t>https://www.voebb.de/</w:t>
        </w:r>
      </w:hyperlink>
      <w:r w:rsidR="0006696A">
        <w:rPr>
          <w:lang w:eastAsia="de-DE"/>
        </w:rPr>
        <w:t xml:space="preserve"> </w:t>
      </w:r>
      <w:r w:rsidRPr="0028199D">
        <w:rPr>
          <w:lang w:eastAsia="de-DE"/>
        </w:rPr>
        <w:t>könnt ihr gucken, ob ein Buch, das ihr sucht, vielleicht in einer der öffentlichen Bibliotheken Berlins zu finden ist.</w:t>
      </w:r>
    </w:p>
    <w:p w14:paraId="50AB0E7F" w14:textId="77777777" w:rsidR="0006696A" w:rsidRPr="0028199D" w:rsidRDefault="0006696A" w:rsidP="0028199D">
      <w:pPr>
        <w:rPr>
          <w:lang w:eastAsia="de-DE"/>
        </w:rPr>
      </w:pPr>
    </w:p>
    <w:p w14:paraId="42B724A8" w14:textId="00F4AC7C" w:rsidR="0006696A" w:rsidRDefault="0028199D" w:rsidP="0006696A">
      <w:pPr>
        <w:pStyle w:val="Heading2"/>
        <w:rPr>
          <w:lang w:eastAsia="de-DE"/>
        </w:rPr>
      </w:pPr>
      <w:bookmarkStart w:id="6" w:name="_Toc156307941"/>
      <w:r w:rsidRPr="0028199D">
        <w:rPr>
          <w:lang w:eastAsia="de-DE"/>
        </w:rPr>
        <w:t>2. Wichtige Anlaufstellen</w:t>
      </w:r>
      <w:bookmarkEnd w:id="6"/>
    </w:p>
    <w:p w14:paraId="60D296DB" w14:textId="77227D1E" w:rsidR="0028199D" w:rsidRPr="0028199D" w:rsidRDefault="0028199D" w:rsidP="0028199D">
      <w:pPr>
        <w:rPr>
          <w:lang w:eastAsia="de-DE"/>
        </w:rPr>
      </w:pPr>
      <w:r w:rsidRPr="0006696A">
        <w:rPr>
          <w:b/>
          <w:bCs/>
          <w:lang w:eastAsia="de-DE"/>
        </w:rPr>
        <w:t>Prüfungsbüro</w:t>
      </w:r>
      <w:r w:rsidRPr="0028199D">
        <w:rPr>
          <w:lang w:eastAsia="de-DE"/>
        </w:rPr>
        <w:br/>
        <w:t xml:space="preserve">Ins Prüfungsbüro müsst ihr, wenn ihr euch für die BA-Arbeit anmeldet, wenn ihr den Studienabschluss beantragt, wenn ihr euer </w:t>
      </w:r>
      <w:proofErr w:type="spellStart"/>
      <w:r w:rsidRPr="0028199D">
        <w:rPr>
          <w:lang w:eastAsia="de-DE"/>
        </w:rPr>
        <w:t>Transcript</w:t>
      </w:r>
      <w:proofErr w:type="spellEnd"/>
      <w:r w:rsidRPr="0028199D">
        <w:rPr>
          <w:lang w:eastAsia="de-DE"/>
        </w:rPr>
        <w:t xml:space="preserve"> </w:t>
      </w:r>
      <w:proofErr w:type="spellStart"/>
      <w:r w:rsidRPr="0028199D">
        <w:rPr>
          <w:lang w:eastAsia="de-DE"/>
        </w:rPr>
        <w:t>of</w:t>
      </w:r>
      <w:proofErr w:type="spellEnd"/>
      <w:r w:rsidRPr="0028199D">
        <w:rPr>
          <w:lang w:eastAsia="de-DE"/>
        </w:rPr>
        <w:t xml:space="preserve"> Records (das „Zeugnis“) benötigt oder wenn ihr Module wechseln möchtet. Für die Englische Philologie zuständig ist das Prüfungsbüro II (Frau Cheng): Raum JK 29/105, </w:t>
      </w:r>
      <w:hyperlink r:id="rId48" w:history="1">
        <w:r w:rsidR="0006696A" w:rsidRPr="00416DBC">
          <w:rPr>
            <w:rStyle w:val="Hyperlink"/>
            <w:lang w:eastAsia="de-DE"/>
          </w:rPr>
          <w:t>https://www.geisteswissenschaften.fu-berlin.de/studium/pruefungen/monika_cheng/index.html</w:t>
        </w:r>
      </w:hyperlink>
      <w:r w:rsidR="0006696A">
        <w:rPr>
          <w:lang w:eastAsia="de-DE"/>
        </w:rPr>
        <w:t xml:space="preserve"> </w:t>
      </w:r>
      <w:r w:rsidRPr="0028199D">
        <w:rPr>
          <w:lang w:eastAsia="de-DE"/>
        </w:rPr>
        <w:t xml:space="preserve"> </w:t>
      </w:r>
    </w:p>
    <w:p w14:paraId="4CA2FF31" w14:textId="77777777" w:rsidR="0006696A" w:rsidRDefault="0006696A" w:rsidP="0028199D">
      <w:pPr>
        <w:rPr>
          <w:lang w:eastAsia="de-DE"/>
        </w:rPr>
      </w:pPr>
    </w:p>
    <w:p w14:paraId="09F245B9" w14:textId="03DAC87B" w:rsidR="0028199D" w:rsidRPr="0028199D" w:rsidRDefault="0028199D" w:rsidP="0028199D">
      <w:pPr>
        <w:rPr>
          <w:lang w:eastAsia="de-DE"/>
        </w:rPr>
      </w:pPr>
      <w:r w:rsidRPr="0006696A">
        <w:rPr>
          <w:b/>
          <w:bCs/>
          <w:lang w:eastAsia="de-DE"/>
        </w:rPr>
        <w:t>AStA</w:t>
      </w:r>
      <w:r w:rsidRPr="0028199D">
        <w:rPr>
          <w:lang w:eastAsia="de-DE"/>
        </w:rPr>
        <w:br/>
        <w:t>Der AStA (Allgemeiner Studierendenausschuss) der FU sitzt in der Otto-von-Simson-Straße 23, direkt gegenüber der Silberlaubenmensa. Netter Obstgarten hinter dem Haus. Außerdem alle möglichen Beratungsangebote (z.B. Rechtsberatung) und dieses Blättchen haben sie vermutlich auch mitfinanziert.</w:t>
      </w:r>
      <w:r w:rsidRPr="0028199D">
        <w:rPr>
          <w:lang w:eastAsia="de-DE"/>
        </w:rPr>
        <w:br/>
        <w:t xml:space="preserve">Homepage: </w:t>
      </w:r>
      <w:hyperlink r:id="rId49" w:history="1">
        <w:r w:rsidR="0006696A" w:rsidRPr="00416DBC">
          <w:rPr>
            <w:rStyle w:val="Hyperlink"/>
            <w:lang w:eastAsia="de-DE"/>
          </w:rPr>
          <w:t>http://www.astafu.de/</w:t>
        </w:r>
      </w:hyperlink>
      <w:r w:rsidR="0006696A">
        <w:rPr>
          <w:lang w:eastAsia="de-DE"/>
        </w:rPr>
        <w:t xml:space="preserve"> </w:t>
      </w:r>
      <w:r w:rsidRPr="0028199D">
        <w:rPr>
          <w:lang w:eastAsia="de-DE"/>
        </w:rPr>
        <w:t xml:space="preserve"> </w:t>
      </w:r>
    </w:p>
    <w:p w14:paraId="6A63ADC6" w14:textId="77777777" w:rsidR="0006696A" w:rsidRDefault="0006696A" w:rsidP="0028199D">
      <w:pPr>
        <w:rPr>
          <w:b/>
          <w:bCs/>
          <w:lang w:eastAsia="de-DE"/>
        </w:rPr>
      </w:pPr>
    </w:p>
    <w:p w14:paraId="2E698ED8" w14:textId="7739ECA5" w:rsidR="0028199D" w:rsidRPr="0006696A" w:rsidRDefault="0028199D" w:rsidP="0028199D">
      <w:pPr>
        <w:rPr>
          <w:lang w:val="en-US" w:eastAsia="de-DE"/>
        </w:rPr>
      </w:pPr>
      <w:r w:rsidRPr="0006696A">
        <w:rPr>
          <w:b/>
          <w:bCs/>
          <w:lang w:eastAsia="de-DE"/>
        </w:rPr>
        <w:t>FSI Anglistik</w:t>
      </w:r>
      <w:r w:rsidRPr="0028199D">
        <w:rPr>
          <w:lang w:eastAsia="de-DE"/>
        </w:rPr>
        <w:br/>
      </w:r>
      <w:r>
        <w:rPr>
          <w:lang w:eastAsia="de-DE"/>
        </w:rPr>
        <w:t xml:space="preserve">Die </w:t>
      </w:r>
      <w:proofErr w:type="spellStart"/>
      <w:r>
        <w:rPr>
          <w:lang w:eastAsia="de-DE"/>
        </w:rPr>
        <w:t>Fachschaftsinitiative</w:t>
      </w:r>
      <w:proofErr w:type="spellEnd"/>
      <w:r>
        <w:rPr>
          <w:lang w:eastAsia="de-DE"/>
        </w:rPr>
        <w:t xml:space="preserve"> (FSI) Anglistik ist ein loser Zusammenschluss von Studierenden, die sich je nach individuellen Interessen und Ressourcen für das Wohl ihrer Mitstudierenden einsetzen. Sei es die Hochschulpolitik, Pub </w:t>
      </w:r>
      <w:proofErr w:type="spellStart"/>
      <w:r>
        <w:rPr>
          <w:lang w:eastAsia="de-DE"/>
        </w:rPr>
        <w:t>Socials</w:t>
      </w:r>
      <w:proofErr w:type="spellEnd"/>
      <w:r>
        <w:rPr>
          <w:lang w:eastAsia="de-DE"/>
        </w:rPr>
        <w:t>, Erstsemester- u. Sommerfahrten, Weihnachtsfeier und Sommerfest sowie Beratung und Hilfe bei Studium und Anderem – die FSI kümmert sich um und organisiert diese Dinge und betreibt nebenbei auch das charmante Caledonian Café, mitten im Institut für Englische Philologie.</w:t>
      </w:r>
      <w:r>
        <w:rPr>
          <w:lang w:eastAsia="de-DE"/>
        </w:rPr>
        <w:br/>
      </w:r>
      <w:r w:rsidRPr="0006696A">
        <w:rPr>
          <w:lang w:val="en-US" w:eastAsia="de-DE"/>
        </w:rPr>
        <w:lastRenderedPageBreak/>
        <w:t xml:space="preserve">Homepage: </w:t>
      </w:r>
      <w:hyperlink r:id="rId50" w:history="1">
        <w:r w:rsidR="0006696A" w:rsidRPr="00416DBC">
          <w:rPr>
            <w:rStyle w:val="Hyperlink"/>
            <w:lang w:val="en-US" w:eastAsia="de-DE"/>
          </w:rPr>
          <w:t>https://www.geisteswissenschaften.fu-berlin.de/we06/institut/von_studierenden_fuer_studierende/caledonian_cafe/index.html</w:t>
        </w:r>
      </w:hyperlink>
      <w:r w:rsidR="0006696A">
        <w:rPr>
          <w:lang w:val="en-US" w:eastAsia="de-DE"/>
        </w:rPr>
        <w:t xml:space="preserve"> </w:t>
      </w:r>
    </w:p>
    <w:p w14:paraId="0478426F" w14:textId="77777777" w:rsidR="0006696A" w:rsidRPr="00ED66B0" w:rsidRDefault="0006696A" w:rsidP="0028199D">
      <w:pPr>
        <w:rPr>
          <w:lang w:val="en-US" w:eastAsia="de-DE"/>
        </w:rPr>
      </w:pPr>
    </w:p>
    <w:p w14:paraId="2299B6A2" w14:textId="0AC3EF12" w:rsidR="0028199D" w:rsidRPr="000B6B1A" w:rsidRDefault="0028199D" w:rsidP="0006696A">
      <w:pPr>
        <w:pStyle w:val="Heading1"/>
        <w:rPr>
          <w:lang w:eastAsia="de-DE"/>
        </w:rPr>
      </w:pPr>
      <w:bookmarkStart w:id="7" w:name="_Toc156307942"/>
      <w:r w:rsidRPr="000B6B1A">
        <w:rPr>
          <w:lang w:eastAsia="de-DE"/>
        </w:rPr>
        <w:t>VI. Stundenplanhilfe</w:t>
      </w:r>
      <w:bookmarkEnd w:id="7"/>
    </w:p>
    <w:p w14:paraId="7E00273C" w14:textId="149956EC" w:rsidR="0028199D" w:rsidRDefault="0028199D" w:rsidP="0028199D">
      <w:pPr>
        <w:rPr>
          <w:lang w:eastAsia="de-DE"/>
        </w:rPr>
      </w:pPr>
      <w:r w:rsidRPr="00AC2615">
        <w:rPr>
          <w:lang w:eastAsia="de-DE"/>
        </w:rPr>
        <w:t>Im ersten Semester müsst ihr alle die gleichen Kurse der Basisphase besuchen. Danach habt ihr</w:t>
      </w:r>
      <w:r>
        <w:rPr>
          <w:lang w:eastAsia="de-DE"/>
        </w:rPr>
        <w:t xml:space="preserve"> </w:t>
      </w:r>
      <w:r w:rsidRPr="00AC2615">
        <w:rPr>
          <w:lang w:eastAsia="de-DE"/>
        </w:rPr>
        <w:t>mehr Freiheiten, aber natürlich auch die Qual der Wahl. Deshalb hier ein paar Tipps fürs</w:t>
      </w:r>
      <w:r>
        <w:rPr>
          <w:lang w:eastAsia="de-DE"/>
        </w:rPr>
        <w:t xml:space="preserve"> </w:t>
      </w:r>
      <w:r w:rsidRPr="00AC2615">
        <w:rPr>
          <w:lang w:eastAsia="de-DE"/>
        </w:rPr>
        <w:t>Stundenplanbasteln ab dem 2. Semester.</w:t>
      </w:r>
    </w:p>
    <w:p w14:paraId="1ECCB5DF" w14:textId="77777777" w:rsidR="0006696A" w:rsidRDefault="0006696A" w:rsidP="0028199D">
      <w:pPr>
        <w:rPr>
          <w:lang w:eastAsia="de-DE"/>
        </w:rPr>
      </w:pPr>
    </w:p>
    <w:p w14:paraId="66EE2673" w14:textId="2932D972" w:rsidR="0028199D" w:rsidRPr="0006696A" w:rsidRDefault="0028199D" w:rsidP="0028199D">
      <w:pPr>
        <w:rPr>
          <w:b/>
          <w:bCs/>
          <w:lang w:eastAsia="de-DE"/>
        </w:rPr>
      </w:pPr>
      <w:r w:rsidRPr="0006696A">
        <w:rPr>
          <w:b/>
          <w:bCs/>
          <w:lang w:eastAsia="de-DE"/>
        </w:rPr>
        <w:t>Grundlegender Studienplan</w:t>
      </w:r>
    </w:p>
    <w:tbl>
      <w:tblPr>
        <w:tblStyle w:val="TableGrid"/>
        <w:tblW w:w="0" w:type="auto"/>
        <w:tblLook w:val="04A0" w:firstRow="1" w:lastRow="0" w:firstColumn="1" w:lastColumn="0" w:noHBand="0" w:noVBand="1"/>
      </w:tblPr>
      <w:tblGrid>
        <w:gridCol w:w="2609"/>
        <w:gridCol w:w="3248"/>
      </w:tblGrid>
      <w:tr w:rsidR="0028199D" w:rsidRPr="00ED66B0" w14:paraId="31FFCB99" w14:textId="77777777" w:rsidTr="00612A28">
        <w:tc>
          <w:tcPr>
            <w:tcW w:w="3539" w:type="dxa"/>
          </w:tcPr>
          <w:p w14:paraId="5945FB25" w14:textId="77777777" w:rsidR="0028199D" w:rsidRPr="0028199D" w:rsidRDefault="0028199D" w:rsidP="00612A28">
            <w:pPr>
              <w:rPr>
                <w:rFonts w:eastAsia="Times New Roman" w:cs="Times New Roman"/>
                <w:kern w:val="0"/>
                <w:sz w:val="20"/>
                <w:szCs w:val="20"/>
                <w:lang w:eastAsia="de-DE"/>
              </w:rPr>
            </w:pPr>
            <w:r w:rsidRPr="0028199D">
              <w:rPr>
                <w:rFonts w:eastAsia="Times New Roman" w:cs="Times New Roman"/>
                <w:kern w:val="0"/>
                <w:sz w:val="20"/>
                <w:szCs w:val="20"/>
                <w:lang w:eastAsia="de-DE"/>
              </w:rPr>
              <w:t>Basisphase</w:t>
            </w:r>
            <w:r w:rsidRPr="0028199D">
              <w:rPr>
                <w:rFonts w:eastAsia="Times New Roman" w:cs="Times New Roman"/>
                <w:kern w:val="0"/>
                <w:sz w:val="20"/>
                <w:szCs w:val="20"/>
                <w:lang w:eastAsia="de-DE"/>
              </w:rPr>
              <w:br/>
              <w:t>(</w:t>
            </w:r>
            <w:proofErr w:type="spellStart"/>
            <w:r w:rsidRPr="0028199D">
              <w:rPr>
                <w:rFonts w:eastAsia="Times New Roman" w:cs="Times New Roman"/>
                <w:kern w:val="0"/>
                <w:sz w:val="20"/>
                <w:szCs w:val="20"/>
                <w:lang w:eastAsia="de-DE"/>
              </w:rPr>
              <w:t>written</w:t>
            </w:r>
            <w:proofErr w:type="spellEnd"/>
            <w:r w:rsidRPr="0028199D">
              <w:rPr>
                <w:rFonts w:eastAsia="Times New Roman" w:cs="Times New Roman"/>
                <w:kern w:val="0"/>
                <w:sz w:val="20"/>
                <w:szCs w:val="20"/>
                <w:lang w:eastAsia="de-DE"/>
              </w:rPr>
              <w:t xml:space="preserve"> </w:t>
            </w:r>
            <w:proofErr w:type="spellStart"/>
            <w:r w:rsidRPr="0028199D">
              <w:rPr>
                <w:rFonts w:eastAsia="Times New Roman" w:cs="Times New Roman"/>
                <w:kern w:val="0"/>
                <w:sz w:val="20"/>
                <w:szCs w:val="20"/>
                <w:lang w:eastAsia="de-DE"/>
              </w:rPr>
              <w:t>exams</w:t>
            </w:r>
            <w:proofErr w:type="spellEnd"/>
            <w:r w:rsidRPr="0028199D">
              <w:rPr>
                <w:rFonts w:eastAsia="Times New Roman" w:cs="Times New Roman"/>
                <w:kern w:val="0"/>
                <w:sz w:val="20"/>
                <w:szCs w:val="20"/>
                <w:lang w:eastAsia="de-DE"/>
              </w:rPr>
              <w:t>)</w:t>
            </w:r>
          </w:p>
        </w:tc>
        <w:tc>
          <w:tcPr>
            <w:tcW w:w="5523" w:type="dxa"/>
          </w:tcPr>
          <w:p w14:paraId="6CC08D76" w14:textId="77777777" w:rsidR="0028199D" w:rsidRPr="00ED66B0" w:rsidRDefault="0028199D" w:rsidP="00612A28">
            <w:pPr>
              <w:rPr>
                <w:rFonts w:eastAsia="Times New Roman" w:cs="Times New Roman"/>
                <w:kern w:val="0"/>
                <w:sz w:val="20"/>
                <w:szCs w:val="20"/>
                <w:lang w:val="en-US" w:eastAsia="de-DE"/>
              </w:rPr>
            </w:pPr>
            <w:r w:rsidRPr="00ED66B0">
              <w:rPr>
                <w:rFonts w:eastAsia="Times New Roman" w:cs="Times New Roman"/>
                <w:kern w:val="0"/>
                <w:sz w:val="20"/>
                <w:szCs w:val="20"/>
                <w:lang w:val="en-US" w:eastAsia="de-DE"/>
              </w:rPr>
              <w:t>Introduction to Literary Studies</w:t>
            </w:r>
            <w:r w:rsidRPr="00ED66B0">
              <w:rPr>
                <w:rFonts w:eastAsia="Times New Roman" w:cs="Times New Roman"/>
                <w:kern w:val="0"/>
                <w:sz w:val="20"/>
                <w:szCs w:val="20"/>
                <w:lang w:val="en-US" w:eastAsia="de-DE"/>
              </w:rPr>
              <w:br/>
              <w:t>Introduction to English Linguistics</w:t>
            </w:r>
            <w:r w:rsidRPr="00ED66B0">
              <w:rPr>
                <w:rFonts w:eastAsia="Times New Roman" w:cs="Times New Roman"/>
                <w:kern w:val="0"/>
                <w:sz w:val="20"/>
                <w:szCs w:val="20"/>
                <w:lang w:val="en-US" w:eastAsia="de-DE"/>
              </w:rPr>
              <w:br/>
            </w:r>
          </w:p>
        </w:tc>
      </w:tr>
      <w:tr w:rsidR="0028199D" w:rsidRPr="00ED66B0" w14:paraId="655030CA" w14:textId="77777777" w:rsidTr="00612A28">
        <w:tc>
          <w:tcPr>
            <w:tcW w:w="3539" w:type="dxa"/>
          </w:tcPr>
          <w:p w14:paraId="3D327D6E" w14:textId="77777777" w:rsidR="0028199D" w:rsidRPr="0028199D" w:rsidRDefault="0028199D" w:rsidP="00612A28">
            <w:pPr>
              <w:rPr>
                <w:rFonts w:eastAsia="Times New Roman" w:cs="Times New Roman"/>
                <w:kern w:val="0"/>
                <w:sz w:val="20"/>
                <w:szCs w:val="20"/>
                <w:lang w:eastAsia="de-DE"/>
              </w:rPr>
            </w:pPr>
            <w:r w:rsidRPr="0028199D">
              <w:rPr>
                <w:rFonts w:eastAsia="Times New Roman" w:cs="Times New Roman"/>
                <w:kern w:val="0"/>
                <w:sz w:val="20"/>
                <w:szCs w:val="20"/>
                <w:lang w:eastAsia="de-DE"/>
              </w:rPr>
              <w:t>Aufbauphase</w:t>
            </w:r>
            <w:r w:rsidRPr="0028199D">
              <w:rPr>
                <w:rFonts w:eastAsia="Times New Roman" w:cs="Times New Roman"/>
                <w:kern w:val="0"/>
                <w:sz w:val="20"/>
                <w:szCs w:val="20"/>
                <w:lang w:eastAsia="de-DE"/>
              </w:rPr>
              <w:br/>
              <w:t xml:space="preserve">(2000 </w:t>
            </w:r>
            <w:proofErr w:type="spellStart"/>
            <w:r w:rsidRPr="0028199D">
              <w:rPr>
                <w:rFonts w:eastAsia="Times New Roman" w:cs="Times New Roman"/>
                <w:kern w:val="0"/>
                <w:sz w:val="20"/>
                <w:szCs w:val="20"/>
                <w:lang w:eastAsia="de-DE"/>
              </w:rPr>
              <w:t>word</w:t>
            </w:r>
            <w:proofErr w:type="spellEnd"/>
            <w:r w:rsidRPr="0028199D">
              <w:rPr>
                <w:rFonts w:eastAsia="Times New Roman" w:cs="Times New Roman"/>
                <w:kern w:val="0"/>
                <w:sz w:val="20"/>
                <w:szCs w:val="20"/>
                <w:lang w:eastAsia="de-DE"/>
              </w:rPr>
              <w:t xml:space="preserve"> </w:t>
            </w:r>
            <w:proofErr w:type="spellStart"/>
            <w:r w:rsidRPr="0028199D">
              <w:rPr>
                <w:rFonts w:eastAsia="Times New Roman" w:cs="Times New Roman"/>
                <w:kern w:val="0"/>
                <w:sz w:val="20"/>
                <w:szCs w:val="20"/>
                <w:lang w:eastAsia="de-DE"/>
              </w:rPr>
              <w:t>term</w:t>
            </w:r>
            <w:proofErr w:type="spellEnd"/>
            <w:r w:rsidRPr="0028199D">
              <w:rPr>
                <w:rFonts w:eastAsia="Times New Roman" w:cs="Times New Roman"/>
                <w:kern w:val="0"/>
                <w:sz w:val="20"/>
                <w:szCs w:val="20"/>
                <w:lang w:eastAsia="de-DE"/>
              </w:rPr>
              <w:t xml:space="preserve"> </w:t>
            </w:r>
            <w:proofErr w:type="spellStart"/>
            <w:r w:rsidRPr="0028199D">
              <w:rPr>
                <w:rFonts w:eastAsia="Times New Roman" w:cs="Times New Roman"/>
                <w:kern w:val="0"/>
                <w:sz w:val="20"/>
                <w:szCs w:val="20"/>
                <w:lang w:eastAsia="de-DE"/>
              </w:rPr>
              <w:t>paper</w:t>
            </w:r>
            <w:proofErr w:type="spellEnd"/>
            <w:r w:rsidRPr="0028199D">
              <w:rPr>
                <w:rFonts w:eastAsia="Times New Roman" w:cs="Times New Roman"/>
                <w:kern w:val="0"/>
                <w:sz w:val="20"/>
                <w:szCs w:val="20"/>
                <w:lang w:eastAsia="de-DE"/>
              </w:rPr>
              <w:t>)</w:t>
            </w:r>
          </w:p>
        </w:tc>
        <w:tc>
          <w:tcPr>
            <w:tcW w:w="5523" w:type="dxa"/>
          </w:tcPr>
          <w:p w14:paraId="5502BE6D" w14:textId="77777777" w:rsidR="0028199D" w:rsidRPr="00ED66B0" w:rsidRDefault="0028199D" w:rsidP="00612A28">
            <w:pPr>
              <w:rPr>
                <w:rFonts w:eastAsia="Times New Roman" w:cs="Times New Roman"/>
                <w:kern w:val="0"/>
                <w:sz w:val="20"/>
                <w:szCs w:val="20"/>
                <w:lang w:val="en-US" w:eastAsia="de-DE"/>
              </w:rPr>
            </w:pPr>
            <w:r w:rsidRPr="00ED66B0">
              <w:rPr>
                <w:rFonts w:eastAsia="Times New Roman" w:cs="Times New Roman"/>
                <w:kern w:val="0"/>
                <w:sz w:val="20"/>
                <w:szCs w:val="20"/>
                <w:lang w:val="en-US" w:eastAsia="de-DE"/>
              </w:rPr>
              <w:t>Medieval English Literatures</w:t>
            </w:r>
            <w:r w:rsidRPr="00ED66B0">
              <w:rPr>
                <w:rFonts w:eastAsia="Times New Roman" w:cs="Times New Roman"/>
                <w:kern w:val="0"/>
                <w:sz w:val="20"/>
                <w:szCs w:val="20"/>
                <w:lang w:val="en-US" w:eastAsia="de-DE"/>
              </w:rPr>
              <w:br/>
              <w:t>Surveying English Literatures</w:t>
            </w:r>
            <w:r w:rsidRPr="00ED66B0">
              <w:rPr>
                <w:rFonts w:eastAsia="Times New Roman" w:cs="Times New Roman"/>
                <w:kern w:val="0"/>
                <w:sz w:val="20"/>
                <w:szCs w:val="20"/>
                <w:lang w:val="en-US" w:eastAsia="de-DE"/>
              </w:rPr>
              <w:br/>
              <w:t>Introduction to Cultural Studies</w:t>
            </w:r>
            <w:r w:rsidRPr="00ED66B0">
              <w:rPr>
                <w:rFonts w:eastAsia="Times New Roman" w:cs="Times New Roman"/>
                <w:kern w:val="0"/>
                <w:sz w:val="20"/>
                <w:szCs w:val="20"/>
                <w:lang w:val="en-US" w:eastAsia="de-DE"/>
              </w:rPr>
              <w:br/>
              <w:t>Levels of Linguistic Analysis</w:t>
            </w:r>
            <w:r w:rsidRPr="00ED66B0">
              <w:rPr>
                <w:rFonts w:eastAsia="Times New Roman" w:cs="Times New Roman"/>
                <w:kern w:val="0"/>
                <w:sz w:val="20"/>
                <w:szCs w:val="20"/>
                <w:lang w:val="en-US" w:eastAsia="de-DE"/>
              </w:rPr>
              <w:br/>
              <w:t>History of English</w:t>
            </w:r>
            <w:r w:rsidRPr="00ED66B0">
              <w:rPr>
                <w:rFonts w:eastAsia="Times New Roman" w:cs="Times New Roman"/>
                <w:kern w:val="0"/>
                <w:sz w:val="20"/>
                <w:szCs w:val="20"/>
                <w:lang w:val="en-US" w:eastAsia="de-DE"/>
              </w:rPr>
              <w:br/>
            </w:r>
          </w:p>
        </w:tc>
      </w:tr>
      <w:tr w:rsidR="0028199D" w:rsidRPr="005E7E8E" w14:paraId="675BD668" w14:textId="77777777" w:rsidTr="00612A28">
        <w:tc>
          <w:tcPr>
            <w:tcW w:w="3539" w:type="dxa"/>
          </w:tcPr>
          <w:p w14:paraId="506CA360" w14:textId="77777777" w:rsidR="0028199D" w:rsidRPr="0028199D" w:rsidRDefault="0028199D" w:rsidP="00612A28">
            <w:pPr>
              <w:rPr>
                <w:rFonts w:eastAsia="Times New Roman" w:cs="Times New Roman"/>
                <w:kern w:val="0"/>
                <w:sz w:val="20"/>
                <w:szCs w:val="20"/>
                <w:lang w:eastAsia="de-DE"/>
              </w:rPr>
            </w:pPr>
            <w:r w:rsidRPr="0028199D">
              <w:rPr>
                <w:rFonts w:eastAsia="Times New Roman" w:cs="Times New Roman"/>
                <w:kern w:val="0"/>
                <w:sz w:val="20"/>
                <w:szCs w:val="20"/>
                <w:lang w:eastAsia="de-DE"/>
              </w:rPr>
              <w:t>Vertiefungsphase</w:t>
            </w:r>
            <w:r w:rsidRPr="0028199D">
              <w:rPr>
                <w:rFonts w:eastAsia="Times New Roman" w:cs="Times New Roman"/>
                <w:kern w:val="0"/>
                <w:sz w:val="20"/>
                <w:szCs w:val="20"/>
                <w:lang w:eastAsia="de-DE"/>
              </w:rPr>
              <w:br/>
              <w:t xml:space="preserve">(4000 </w:t>
            </w:r>
            <w:proofErr w:type="spellStart"/>
            <w:r w:rsidRPr="0028199D">
              <w:rPr>
                <w:rFonts w:eastAsia="Times New Roman" w:cs="Times New Roman"/>
                <w:kern w:val="0"/>
                <w:sz w:val="20"/>
                <w:szCs w:val="20"/>
                <w:lang w:eastAsia="de-DE"/>
              </w:rPr>
              <w:t>word</w:t>
            </w:r>
            <w:proofErr w:type="spellEnd"/>
            <w:r w:rsidRPr="0028199D">
              <w:rPr>
                <w:rFonts w:eastAsia="Times New Roman" w:cs="Times New Roman"/>
                <w:kern w:val="0"/>
                <w:sz w:val="20"/>
                <w:szCs w:val="20"/>
                <w:lang w:eastAsia="de-DE"/>
              </w:rPr>
              <w:t xml:space="preserve"> </w:t>
            </w:r>
            <w:proofErr w:type="spellStart"/>
            <w:r w:rsidRPr="0028199D">
              <w:rPr>
                <w:rFonts w:eastAsia="Times New Roman" w:cs="Times New Roman"/>
                <w:kern w:val="0"/>
                <w:sz w:val="20"/>
                <w:szCs w:val="20"/>
                <w:lang w:eastAsia="de-DE"/>
              </w:rPr>
              <w:t>term</w:t>
            </w:r>
            <w:proofErr w:type="spellEnd"/>
            <w:r w:rsidRPr="0028199D">
              <w:rPr>
                <w:rFonts w:eastAsia="Times New Roman" w:cs="Times New Roman"/>
                <w:kern w:val="0"/>
                <w:sz w:val="20"/>
                <w:szCs w:val="20"/>
                <w:lang w:eastAsia="de-DE"/>
              </w:rPr>
              <w:t xml:space="preserve"> </w:t>
            </w:r>
            <w:proofErr w:type="spellStart"/>
            <w:r w:rsidRPr="0028199D">
              <w:rPr>
                <w:rFonts w:eastAsia="Times New Roman" w:cs="Times New Roman"/>
                <w:kern w:val="0"/>
                <w:sz w:val="20"/>
                <w:szCs w:val="20"/>
                <w:lang w:eastAsia="de-DE"/>
              </w:rPr>
              <w:t>paper</w:t>
            </w:r>
            <w:proofErr w:type="spellEnd"/>
            <w:r w:rsidRPr="0028199D">
              <w:rPr>
                <w:rFonts w:eastAsia="Times New Roman" w:cs="Times New Roman"/>
                <w:kern w:val="0"/>
                <w:sz w:val="20"/>
                <w:szCs w:val="20"/>
                <w:lang w:eastAsia="de-DE"/>
              </w:rPr>
              <w:t>)</w:t>
            </w:r>
            <w:r w:rsidRPr="0028199D">
              <w:rPr>
                <w:rFonts w:eastAsia="Times New Roman" w:cs="Times New Roman"/>
                <w:kern w:val="0"/>
                <w:sz w:val="20"/>
                <w:szCs w:val="20"/>
                <w:lang w:eastAsia="de-DE"/>
              </w:rPr>
              <w:br/>
            </w:r>
            <w:r w:rsidRPr="0028199D">
              <w:rPr>
                <w:rFonts w:eastAsia="Times New Roman" w:cs="Times New Roman"/>
                <w:kern w:val="0"/>
                <w:sz w:val="20"/>
                <w:szCs w:val="20"/>
                <w:lang w:eastAsia="de-DE"/>
              </w:rPr>
              <w:br/>
              <w:t xml:space="preserve">(BA + Exposé + </w:t>
            </w:r>
            <w:proofErr w:type="spellStart"/>
            <w:r w:rsidRPr="0028199D">
              <w:rPr>
                <w:rFonts w:eastAsia="Times New Roman" w:cs="Times New Roman"/>
                <w:kern w:val="0"/>
                <w:sz w:val="20"/>
                <w:szCs w:val="20"/>
                <w:lang w:eastAsia="de-DE"/>
              </w:rPr>
              <w:t>short</w:t>
            </w:r>
            <w:proofErr w:type="spellEnd"/>
            <w:r w:rsidRPr="0028199D">
              <w:rPr>
                <w:rFonts w:eastAsia="Times New Roman" w:cs="Times New Roman"/>
                <w:kern w:val="0"/>
                <w:sz w:val="20"/>
                <w:szCs w:val="20"/>
                <w:lang w:eastAsia="de-DE"/>
              </w:rPr>
              <w:t xml:space="preserve"> </w:t>
            </w:r>
            <w:proofErr w:type="spellStart"/>
            <w:r w:rsidRPr="0028199D">
              <w:rPr>
                <w:rFonts w:eastAsia="Times New Roman" w:cs="Times New Roman"/>
                <w:kern w:val="0"/>
                <w:sz w:val="20"/>
                <w:szCs w:val="20"/>
                <w:lang w:eastAsia="de-DE"/>
              </w:rPr>
              <w:t>presentation</w:t>
            </w:r>
            <w:proofErr w:type="spellEnd"/>
            <w:r w:rsidRPr="0028199D">
              <w:rPr>
                <w:rFonts w:eastAsia="Times New Roman" w:cs="Times New Roman"/>
                <w:kern w:val="0"/>
                <w:sz w:val="20"/>
                <w:szCs w:val="20"/>
                <w:lang w:eastAsia="de-DE"/>
              </w:rPr>
              <w:t>)</w:t>
            </w:r>
            <w:r w:rsidRPr="0028199D">
              <w:rPr>
                <w:rFonts w:eastAsia="Times New Roman" w:cs="Times New Roman"/>
                <w:kern w:val="0"/>
                <w:sz w:val="20"/>
                <w:szCs w:val="20"/>
                <w:lang w:eastAsia="de-DE"/>
              </w:rPr>
              <w:br/>
            </w:r>
            <w:r w:rsidRPr="0028199D">
              <w:rPr>
                <w:rFonts w:eastAsia="Times New Roman" w:cs="Times New Roman"/>
                <w:kern w:val="0"/>
                <w:sz w:val="20"/>
                <w:szCs w:val="20"/>
                <w:lang w:eastAsia="de-DE"/>
              </w:rPr>
              <w:br/>
              <w:t>je nach Studiengang belegt ihr unterschiedlich viele dieser Module und habt verschiedene Prüfungsleistungen</w:t>
            </w:r>
          </w:p>
        </w:tc>
        <w:tc>
          <w:tcPr>
            <w:tcW w:w="5523" w:type="dxa"/>
          </w:tcPr>
          <w:p w14:paraId="72C48C96" w14:textId="77777777" w:rsidR="0028199D" w:rsidRPr="00ED66B0" w:rsidRDefault="0028199D" w:rsidP="00612A28">
            <w:pPr>
              <w:rPr>
                <w:rFonts w:eastAsia="Times New Roman" w:cs="Times New Roman"/>
                <w:kern w:val="0"/>
                <w:sz w:val="20"/>
                <w:szCs w:val="20"/>
                <w:lang w:val="en-US" w:eastAsia="de-DE"/>
              </w:rPr>
            </w:pPr>
            <w:r w:rsidRPr="00ED66B0">
              <w:rPr>
                <w:rFonts w:eastAsia="Times New Roman" w:cs="Times New Roman"/>
                <w:kern w:val="0"/>
                <w:sz w:val="20"/>
                <w:szCs w:val="20"/>
                <w:lang w:val="en-US" w:eastAsia="de-DE"/>
              </w:rPr>
              <w:t>Modernity and Alterity in the Literatures of Medieval Britain</w:t>
            </w:r>
            <w:r w:rsidRPr="00ED66B0">
              <w:rPr>
                <w:rFonts w:eastAsia="Times New Roman" w:cs="Times New Roman"/>
                <w:kern w:val="0"/>
                <w:sz w:val="20"/>
                <w:szCs w:val="20"/>
                <w:lang w:val="en-US" w:eastAsia="de-DE"/>
              </w:rPr>
              <w:br/>
              <w:t>Literary Studies: Periods – Genres – Concepts</w:t>
            </w:r>
            <w:r w:rsidRPr="00ED66B0">
              <w:rPr>
                <w:rFonts w:eastAsia="Times New Roman" w:cs="Times New Roman"/>
                <w:kern w:val="0"/>
                <w:sz w:val="20"/>
                <w:szCs w:val="20"/>
                <w:lang w:val="en-US" w:eastAsia="de-DE"/>
              </w:rPr>
              <w:br/>
              <w:t>Colonial and Postcolonial Literatures</w:t>
            </w:r>
            <w:r w:rsidRPr="00ED66B0">
              <w:rPr>
                <w:rFonts w:eastAsia="Times New Roman" w:cs="Times New Roman"/>
                <w:kern w:val="0"/>
                <w:sz w:val="20"/>
                <w:szCs w:val="20"/>
                <w:lang w:val="en-US" w:eastAsia="de-DE"/>
              </w:rPr>
              <w:br/>
              <w:t>Culture-Gender-Media</w:t>
            </w:r>
            <w:r w:rsidRPr="00ED66B0">
              <w:rPr>
                <w:rFonts w:eastAsia="Times New Roman" w:cs="Times New Roman"/>
                <w:kern w:val="0"/>
                <w:sz w:val="20"/>
                <w:szCs w:val="20"/>
                <w:lang w:val="en-US" w:eastAsia="de-DE"/>
              </w:rPr>
              <w:br/>
              <w:t>Sociolinguistics and Varieties of English</w:t>
            </w:r>
            <w:r w:rsidRPr="00ED66B0">
              <w:rPr>
                <w:rFonts w:eastAsia="Times New Roman" w:cs="Times New Roman"/>
                <w:kern w:val="0"/>
                <w:sz w:val="20"/>
                <w:szCs w:val="20"/>
                <w:lang w:val="en-US" w:eastAsia="de-DE"/>
              </w:rPr>
              <w:br/>
              <w:t>Structure of English</w:t>
            </w:r>
            <w:r w:rsidRPr="00ED66B0">
              <w:rPr>
                <w:rFonts w:eastAsia="Times New Roman" w:cs="Times New Roman"/>
                <w:kern w:val="0"/>
                <w:sz w:val="20"/>
                <w:szCs w:val="20"/>
                <w:lang w:val="en-US" w:eastAsia="de-DE"/>
              </w:rPr>
              <w:br/>
              <w:t>Semantics and Pragmatics</w:t>
            </w:r>
          </w:p>
          <w:p w14:paraId="79525A37" w14:textId="7D1B7AB2" w:rsidR="0028199D" w:rsidRPr="0028199D" w:rsidRDefault="0028199D" w:rsidP="00612A28">
            <w:pPr>
              <w:rPr>
                <w:rFonts w:eastAsia="Times New Roman" w:cs="Times New Roman"/>
                <w:kern w:val="0"/>
                <w:sz w:val="20"/>
                <w:szCs w:val="20"/>
                <w:lang w:eastAsia="de-DE"/>
              </w:rPr>
            </w:pPr>
            <w:r w:rsidRPr="0028199D">
              <w:rPr>
                <w:rFonts w:eastAsia="Times New Roman" w:cs="Times New Roman"/>
                <w:kern w:val="0"/>
                <w:sz w:val="20"/>
                <w:szCs w:val="20"/>
                <w:lang w:eastAsia="de-DE"/>
              </w:rPr>
              <w:t>Language Change</w:t>
            </w:r>
          </w:p>
        </w:tc>
      </w:tr>
    </w:tbl>
    <w:p w14:paraId="4CCC6A42" w14:textId="03DA7F6F" w:rsidR="0028199D" w:rsidRDefault="0028199D" w:rsidP="0028199D">
      <w:pPr>
        <w:rPr>
          <w:lang w:eastAsia="de-DE"/>
        </w:rPr>
      </w:pPr>
      <w:r w:rsidRPr="0006696A">
        <w:rPr>
          <w:b/>
          <w:bCs/>
          <w:lang w:eastAsia="de-DE"/>
        </w:rPr>
        <w:lastRenderedPageBreak/>
        <w:t>Leitfäden</w:t>
      </w:r>
      <w:r w:rsidRPr="0006696A">
        <w:rPr>
          <w:b/>
          <w:bCs/>
          <w:lang w:eastAsia="de-DE"/>
        </w:rPr>
        <w:br/>
      </w:r>
      <w:r>
        <w:rPr>
          <w:lang w:eastAsia="de-DE"/>
        </w:rPr>
        <w:t xml:space="preserve">Zu Beginn eures Studiums solltet ihr euch alle die Leitfäden der Englischen Philologie angucken. Hier findet ihr die BA-Studienordnung in verständlicher Form, exemplarische Studienverlaufspläne und vieles mehr. Zu finden unter: </w:t>
      </w:r>
      <w:hyperlink r:id="rId51" w:history="1">
        <w:r w:rsidR="0006696A" w:rsidRPr="00416DBC">
          <w:rPr>
            <w:rStyle w:val="Hyperlink"/>
            <w:lang w:eastAsia="de-DE"/>
          </w:rPr>
          <w:t>https://www.geisteswissenschaften.fu-berlin.de/we06/lehre_und_studium/leitfaden/index.html</w:t>
        </w:r>
      </w:hyperlink>
      <w:r w:rsidR="0006696A">
        <w:rPr>
          <w:lang w:eastAsia="de-DE"/>
        </w:rPr>
        <w:t xml:space="preserve"> </w:t>
      </w:r>
    </w:p>
    <w:p w14:paraId="591548A8" w14:textId="77777777" w:rsidR="0028199D" w:rsidRPr="0028199D" w:rsidRDefault="0028199D" w:rsidP="0028199D">
      <w:pPr>
        <w:rPr>
          <w:lang w:eastAsia="de-DE"/>
        </w:rPr>
      </w:pPr>
    </w:p>
    <w:p w14:paraId="20913757" w14:textId="77777777" w:rsidR="0028199D" w:rsidRDefault="0028199D" w:rsidP="0006696A">
      <w:pPr>
        <w:pStyle w:val="Heading1"/>
        <w:rPr>
          <w:lang w:eastAsia="de-DE"/>
        </w:rPr>
      </w:pPr>
      <w:bookmarkStart w:id="8" w:name="_Toc156307943"/>
      <w:r w:rsidRPr="0028199D">
        <w:rPr>
          <w:lang w:eastAsia="de-DE"/>
        </w:rPr>
        <w:t>VII. Soziales und Leckeres</w:t>
      </w:r>
      <w:bookmarkEnd w:id="8"/>
    </w:p>
    <w:p w14:paraId="7E04C411" w14:textId="77777777" w:rsidR="0028199D" w:rsidRDefault="0028199D" w:rsidP="00451823">
      <w:pPr>
        <w:rPr>
          <w:lang w:eastAsia="de-DE"/>
        </w:rPr>
      </w:pPr>
      <w:r w:rsidRPr="00451823">
        <w:rPr>
          <w:b/>
          <w:lang w:eastAsia="de-DE"/>
        </w:rPr>
        <w:t>Mensa und Cafeterien des Studentenwerks</w:t>
      </w:r>
      <w:r w:rsidRPr="00451823">
        <w:rPr>
          <w:b/>
          <w:lang w:eastAsia="de-DE"/>
        </w:rPr>
        <w:br/>
      </w:r>
      <w:hyperlink r:id="rId52" w:history="1">
        <w:proofErr w:type="spellStart"/>
        <w:r w:rsidRPr="00451823">
          <w:rPr>
            <w:i/>
            <w:iCs/>
            <w:lang w:eastAsia="de-DE"/>
          </w:rPr>
          <w:t>Coffeebar</w:t>
        </w:r>
        <w:proofErr w:type="spellEnd"/>
        <w:r w:rsidRPr="00451823">
          <w:rPr>
            <w:i/>
            <w:iCs/>
            <w:lang w:eastAsia="de-DE"/>
          </w:rPr>
          <w:t xml:space="preserve"> FU II</w:t>
        </w:r>
      </w:hyperlink>
      <w:r w:rsidRPr="00451823">
        <w:rPr>
          <w:i/>
          <w:iCs/>
          <w:lang w:eastAsia="de-DE"/>
        </w:rPr>
        <w:t xml:space="preserve"> </w:t>
      </w:r>
      <w:r w:rsidRPr="00451823">
        <w:rPr>
          <w:i/>
          <w:iCs/>
          <w:lang w:eastAsia="de-DE"/>
        </w:rPr>
        <w:br/>
      </w:r>
      <w:r w:rsidRPr="0028199D">
        <w:rPr>
          <w:lang w:eastAsia="de-DE"/>
        </w:rPr>
        <w:t xml:space="preserve">Otto-von-Simson-Str. 26 </w:t>
      </w:r>
      <w:r w:rsidRPr="0028199D">
        <w:rPr>
          <w:lang w:eastAsia="de-DE"/>
        </w:rPr>
        <w:br/>
        <w:t>14195 Berlin</w:t>
      </w:r>
    </w:p>
    <w:p w14:paraId="3A2B9A51" w14:textId="77777777" w:rsidR="00451823" w:rsidRPr="0028199D" w:rsidRDefault="00451823" w:rsidP="00451823">
      <w:pPr>
        <w:rPr>
          <w:lang w:eastAsia="de-DE"/>
        </w:rPr>
      </w:pPr>
    </w:p>
    <w:p w14:paraId="17E2BA9D" w14:textId="77777777" w:rsidR="0028199D" w:rsidRDefault="00000000" w:rsidP="00451823">
      <w:pPr>
        <w:rPr>
          <w:lang w:eastAsia="de-DE"/>
        </w:rPr>
      </w:pPr>
      <w:hyperlink r:id="rId53" w:history="1">
        <w:r w:rsidR="0028199D" w:rsidRPr="00451823">
          <w:rPr>
            <w:i/>
            <w:iCs/>
            <w:lang w:eastAsia="de-DE"/>
          </w:rPr>
          <w:t xml:space="preserve">Mensa FU </w:t>
        </w:r>
        <w:proofErr w:type="spellStart"/>
        <w:r w:rsidR="0028199D" w:rsidRPr="00451823">
          <w:rPr>
            <w:i/>
            <w:iCs/>
            <w:lang w:eastAsia="de-DE"/>
          </w:rPr>
          <w:t>Veggie</w:t>
        </w:r>
        <w:proofErr w:type="spellEnd"/>
        <w:r w:rsidR="0028199D" w:rsidRPr="00451823">
          <w:rPr>
            <w:i/>
            <w:iCs/>
            <w:lang w:eastAsia="de-DE"/>
          </w:rPr>
          <w:t xml:space="preserve"> Nº 1</w:t>
        </w:r>
      </w:hyperlink>
      <w:r w:rsidR="0028199D" w:rsidRPr="00451823">
        <w:rPr>
          <w:i/>
          <w:iCs/>
          <w:lang w:eastAsia="de-DE"/>
        </w:rPr>
        <w:t xml:space="preserve"> </w:t>
      </w:r>
      <w:r w:rsidR="0028199D" w:rsidRPr="00451823">
        <w:rPr>
          <w:i/>
          <w:iCs/>
          <w:lang w:eastAsia="de-DE"/>
        </w:rPr>
        <w:br/>
      </w:r>
      <w:proofErr w:type="spellStart"/>
      <w:r w:rsidR="0028199D" w:rsidRPr="0028199D">
        <w:rPr>
          <w:lang w:eastAsia="de-DE"/>
        </w:rPr>
        <w:t>Van't</w:t>
      </w:r>
      <w:proofErr w:type="spellEnd"/>
      <w:r w:rsidR="0028199D" w:rsidRPr="0028199D">
        <w:rPr>
          <w:lang w:eastAsia="de-DE"/>
        </w:rPr>
        <w:t xml:space="preserve">-Hoff-Straße 6 </w:t>
      </w:r>
      <w:r w:rsidR="0028199D" w:rsidRPr="0028199D">
        <w:rPr>
          <w:lang w:eastAsia="de-DE"/>
        </w:rPr>
        <w:br/>
        <w:t>14195 Berlin</w:t>
      </w:r>
    </w:p>
    <w:p w14:paraId="67E9A070" w14:textId="77777777" w:rsidR="00451823" w:rsidRPr="0028199D" w:rsidRDefault="00451823" w:rsidP="00451823">
      <w:pPr>
        <w:rPr>
          <w:lang w:eastAsia="de-DE"/>
        </w:rPr>
      </w:pPr>
    </w:p>
    <w:p w14:paraId="701DC504" w14:textId="77777777" w:rsidR="0028199D" w:rsidRDefault="00000000" w:rsidP="00451823">
      <w:pPr>
        <w:rPr>
          <w:lang w:eastAsia="de-DE"/>
        </w:rPr>
      </w:pPr>
      <w:hyperlink r:id="rId54" w:history="1">
        <w:r w:rsidR="0028199D" w:rsidRPr="00451823">
          <w:rPr>
            <w:i/>
            <w:iCs/>
            <w:lang w:eastAsia="de-DE"/>
          </w:rPr>
          <w:t>Mensa FU II</w:t>
        </w:r>
      </w:hyperlink>
      <w:r w:rsidR="0028199D" w:rsidRPr="00451823">
        <w:rPr>
          <w:i/>
          <w:iCs/>
          <w:lang w:eastAsia="de-DE"/>
        </w:rPr>
        <w:t xml:space="preserve"> </w:t>
      </w:r>
      <w:r w:rsidR="0028199D" w:rsidRPr="00451823">
        <w:rPr>
          <w:i/>
          <w:iCs/>
          <w:lang w:eastAsia="de-DE"/>
        </w:rPr>
        <w:br/>
      </w:r>
      <w:r w:rsidR="0028199D" w:rsidRPr="0028199D">
        <w:rPr>
          <w:lang w:eastAsia="de-DE"/>
        </w:rPr>
        <w:t xml:space="preserve">Otto-von-Simson-Str. 26 </w:t>
      </w:r>
      <w:r w:rsidR="0028199D" w:rsidRPr="0028199D">
        <w:rPr>
          <w:lang w:eastAsia="de-DE"/>
        </w:rPr>
        <w:br/>
        <w:t>14195 Berlin</w:t>
      </w:r>
    </w:p>
    <w:p w14:paraId="1864ADE8" w14:textId="77777777" w:rsidR="00451823" w:rsidRPr="0028199D" w:rsidRDefault="00451823" w:rsidP="00451823">
      <w:pPr>
        <w:rPr>
          <w:lang w:eastAsia="de-DE"/>
        </w:rPr>
      </w:pPr>
    </w:p>
    <w:p w14:paraId="411C1C32" w14:textId="77777777" w:rsidR="0028199D" w:rsidRPr="0028199D" w:rsidRDefault="0028199D" w:rsidP="00451823">
      <w:pPr>
        <w:rPr>
          <w:lang w:eastAsia="de-DE"/>
        </w:rPr>
      </w:pPr>
      <w:r w:rsidRPr="0006696A">
        <w:rPr>
          <w:b/>
          <w:bCs/>
          <w:lang w:eastAsia="de-DE"/>
        </w:rPr>
        <w:t>Studentische Cafés</w:t>
      </w:r>
      <w:r w:rsidRPr="0006696A">
        <w:rPr>
          <w:b/>
          <w:bCs/>
          <w:lang w:eastAsia="de-DE"/>
        </w:rPr>
        <w:br/>
      </w:r>
      <w:r w:rsidRPr="0006696A">
        <w:rPr>
          <w:i/>
          <w:iCs/>
          <w:lang w:eastAsia="de-DE"/>
        </w:rPr>
        <w:t>Sportlercafé</w:t>
      </w:r>
      <w:r w:rsidRPr="0006696A">
        <w:rPr>
          <w:i/>
          <w:iCs/>
          <w:lang w:eastAsia="de-DE"/>
        </w:rPr>
        <w:br/>
      </w:r>
      <w:r w:rsidRPr="0028199D">
        <w:rPr>
          <w:lang w:eastAsia="de-DE"/>
        </w:rPr>
        <w:t>Das Sportlercafé bedient von Müsliessern bis zu Naschkatzen alle Geschmäcker. Mit eigenem Becher gibt es auf den Kaffee einen Rabatt. Zu finden im zweiten Stock, Straße K25.</w:t>
      </w:r>
    </w:p>
    <w:p w14:paraId="6E7279CF" w14:textId="77777777" w:rsidR="0028199D" w:rsidRPr="0028199D" w:rsidRDefault="0028199D" w:rsidP="0028199D">
      <w:pPr>
        <w:pStyle w:val="NormalWeb"/>
        <w:rPr>
          <w:rFonts w:ascii="Arial" w:hAnsi="Arial"/>
          <w:sz w:val="20"/>
          <w:szCs w:val="20"/>
        </w:rPr>
      </w:pPr>
      <w:r w:rsidRPr="0006696A">
        <w:rPr>
          <w:rFonts w:ascii="Arial" w:hAnsi="Arial"/>
          <w:i/>
          <w:iCs/>
          <w:sz w:val="20"/>
          <w:szCs w:val="20"/>
        </w:rPr>
        <w:t>Pi-Café</w:t>
      </w:r>
      <w:r w:rsidRPr="0006696A">
        <w:rPr>
          <w:rFonts w:ascii="Arial" w:hAnsi="Arial"/>
          <w:i/>
          <w:iCs/>
          <w:sz w:val="20"/>
          <w:szCs w:val="20"/>
        </w:rPr>
        <w:br/>
      </w:r>
      <w:r w:rsidRPr="0028199D">
        <w:rPr>
          <w:rFonts w:ascii="Arial" w:hAnsi="Arial"/>
          <w:sz w:val="20"/>
          <w:szCs w:val="20"/>
        </w:rPr>
        <w:t>Wer seine Pausen über den Dächern der Universität genießen möchte, geht an das Ende der K-Straße in der 2. Etage: Über das Treppenhaus ist das Pi-Café mit einem leckeren Milchkaffee der Uni zu erreichen.</w:t>
      </w:r>
    </w:p>
    <w:p w14:paraId="38B7FDA0" w14:textId="77777777" w:rsidR="0028199D" w:rsidRPr="0028199D" w:rsidRDefault="0028199D" w:rsidP="0028199D">
      <w:pPr>
        <w:pStyle w:val="NormalWeb"/>
        <w:rPr>
          <w:rFonts w:ascii="Arial" w:hAnsi="Arial"/>
          <w:sz w:val="20"/>
          <w:szCs w:val="20"/>
        </w:rPr>
      </w:pPr>
      <w:r w:rsidRPr="0006696A">
        <w:rPr>
          <w:rFonts w:ascii="Arial" w:hAnsi="Arial"/>
          <w:i/>
          <w:iCs/>
          <w:sz w:val="20"/>
          <w:szCs w:val="20"/>
        </w:rPr>
        <w:lastRenderedPageBreak/>
        <w:t>Café Kauderwelsch</w:t>
      </w:r>
      <w:r w:rsidRPr="0006696A">
        <w:rPr>
          <w:rFonts w:ascii="Arial" w:hAnsi="Arial"/>
          <w:i/>
          <w:iCs/>
          <w:sz w:val="20"/>
          <w:szCs w:val="20"/>
        </w:rPr>
        <w:br/>
      </w:r>
      <w:proofErr w:type="spellStart"/>
      <w:r w:rsidRPr="0028199D">
        <w:rPr>
          <w:rFonts w:ascii="Arial" w:hAnsi="Arial"/>
          <w:sz w:val="20"/>
          <w:szCs w:val="20"/>
        </w:rPr>
        <w:t>Fair</w:t>
      </w:r>
      <w:proofErr w:type="spellEnd"/>
      <w:r w:rsidRPr="0028199D">
        <w:rPr>
          <w:rFonts w:ascii="Arial" w:hAnsi="Arial"/>
          <w:sz w:val="20"/>
          <w:szCs w:val="20"/>
        </w:rPr>
        <w:t xml:space="preserve"> gehandelten Kaffee und internationale Snacks findet man im Café Kauderwelsch in der L-Straße im Erdgeschoss, schräg gegenüber der alten Erziehungswissenschaftlichen Bibliothek.</w:t>
      </w:r>
    </w:p>
    <w:p w14:paraId="0589ADAF" w14:textId="77777777" w:rsidR="0028199D" w:rsidRPr="0028199D" w:rsidRDefault="0028199D" w:rsidP="0028199D">
      <w:pPr>
        <w:pStyle w:val="NormalWeb"/>
        <w:rPr>
          <w:rFonts w:ascii="Arial" w:hAnsi="Arial"/>
          <w:sz w:val="20"/>
          <w:szCs w:val="20"/>
        </w:rPr>
      </w:pPr>
      <w:r w:rsidRPr="0006696A">
        <w:rPr>
          <w:rFonts w:ascii="Arial" w:hAnsi="Arial"/>
          <w:i/>
          <w:iCs/>
          <w:sz w:val="20"/>
          <w:szCs w:val="20"/>
        </w:rPr>
        <w:t>GER-O-MAT</w:t>
      </w:r>
      <w:r w:rsidRPr="0006696A">
        <w:rPr>
          <w:rFonts w:ascii="Arial" w:hAnsi="Arial"/>
          <w:i/>
          <w:iCs/>
          <w:sz w:val="20"/>
          <w:szCs w:val="20"/>
        </w:rPr>
        <w:br/>
      </w:r>
      <w:r w:rsidRPr="0028199D">
        <w:rPr>
          <w:rFonts w:ascii="Arial" w:hAnsi="Arial"/>
          <w:sz w:val="20"/>
          <w:szCs w:val="20"/>
        </w:rPr>
        <w:t xml:space="preserve">Das </w:t>
      </w:r>
      <w:hyperlink r:id="rId55" w:history="1">
        <w:r w:rsidRPr="0028199D">
          <w:rPr>
            <w:rFonts w:ascii="Arial" w:hAnsi="Arial"/>
            <w:sz w:val="20"/>
            <w:szCs w:val="20"/>
          </w:rPr>
          <w:t>GER-O-MAT</w:t>
        </w:r>
      </w:hyperlink>
      <w:r w:rsidRPr="0028199D">
        <w:rPr>
          <w:rFonts w:ascii="Arial" w:hAnsi="Arial"/>
          <w:sz w:val="20"/>
          <w:szCs w:val="20"/>
        </w:rPr>
        <w:t xml:space="preserve"> ist ein studentischer Treffpunkt und eine gemeinschaftliche Einrichtung der Germanistik und Romanistik. Gegen Unterzuckerung werden preiswert Kaffee, Tee, diverse kalte Getränke, Süßigkeiten und belegte Brötchen angeboten.</w:t>
      </w:r>
    </w:p>
    <w:p w14:paraId="0DD8BBCA" w14:textId="77777777" w:rsidR="0028199D" w:rsidRPr="0028199D" w:rsidRDefault="0028199D" w:rsidP="0028199D">
      <w:pPr>
        <w:pStyle w:val="NormalWeb"/>
        <w:rPr>
          <w:rFonts w:ascii="Arial" w:hAnsi="Arial"/>
          <w:sz w:val="20"/>
          <w:szCs w:val="20"/>
        </w:rPr>
      </w:pPr>
      <w:r w:rsidRPr="0006696A">
        <w:rPr>
          <w:rFonts w:ascii="Arial" w:hAnsi="Arial"/>
          <w:b/>
          <w:bCs/>
          <w:i/>
          <w:iCs/>
          <w:sz w:val="20"/>
          <w:szCs w:val="20"/>
        </w:rPr>
        <w:t>Caledonian Café</w:t>
      </w:r>
      <w:r w:rsidRPr="0006696A">
        <w:rPr>
          <w:rFonts w:ascii="Arial" w:hAnsi="Arial"/>
          <w:b/>
          <w:bCs/>
          <w:i/>
          <w:iCs/>
          <w:sz w:val="20"/>
          <w:szCs w:val="20"/>
        </w:rPr>
        <w:br/>
      </w:r>
      <w:r w:rsidRPr="0028199D">
        <w:rPr>
          <w:rFonts w:ascii="Arial" w:hAnsi="Arial"/>
          <w:sz w:val="20"/>
          <w:szCs w:val="20"/>
        </w:rPr>
        <w:t xml:space="preserve">Mitten im Anglistik-Institut gibt es das kleine </w:t>
      </w:r>
      <w:hyperlink r:id="rId56" w:history="1">
        <w:r w:rsidRPr="0028199D">
          <w:rPr>
            <w:rFonts w:ascii="Arial" w:hAnsi="Arial"/>
            <w:sz w:val="20"/>
            <w:szCs w:val="20"/>
          </w:rPr>
          <w:t>Caledonian Café</w:t>
        </w:r>
      </w:hyperlink>
      <w:r w:rsidRPr="0028199D">
        <w:rPr>
          <w:rFonts w:ascii="Arial" w:hAnsi="Arial"/>
          <w:sz w:val="20"/>
          <w:szCs w:val="20"/>
        </w:rPr>
        <w:t>, in dem man eine kleine Pause bei Kaffee und frischen Sandwiches einlegen kann. Die Öffnungszeiten des Cafés ändern sich z.T. recht kurzfristig. Die aktuellen Zeiten hängen an der Tür des Cafés.</w:t>
      </w:r>
    </w:p>
    <w:p w14:paraId="172A909A" w14:textId="5490FD8B" w:rsidR="0006696A" w:rsidRDefault="0028199D" w:rsidP="0006696A">
      <w:pPr>
        <w:pStyle w:val="Heading1"/>
        <w:rPr>
          <w:lang w:eastAsia="de-DE"/>
        </w:rPr>
      </w:pPr>
      <w:bookmarkStart w:id="9" w:name="_Toc156307944"/>
      <w:r>
        <w:rPr>
          <w:lang w:eastAsia="de-DE"/>
        </w:rPr>
        <w:t>VIII. Soforthilfe</w:t>
      </w:r>
      <w:bookmarkEnd w:id="9"/>
    </w:p>
    <w:p w14:paraId="4EA8E41D" w14:textId="604A22EC" w:rsidR="0028199D" w:rsidRDefault="0028199D" w:rsidP="0028199D">
      <w:pPr>
        <w:rPr>
          <w:lang w:eastAsia="de-DE"/>
        </w:rPr>
      </w:pPr>
      <w:r>
        <w:rPr>
          <w:lang w:eastAsia="de-DE"/>
        </w:rPr>
        <w:t>Direkt um die Rost/Silberlaube gibt es nicht viel, aber ein kleiner Spaziergang schafft in Notfällen Abhilfe:</w:t>
      </w:r>
    </w:p>
    <w:p w14:paraId="55D3FFB6" w14:textId="77777777" w:rsidR="0006696A" w:rsidRDefault="0006696A" w:rsidP="0028199D">
      <w:pPr>
        <w:rPr>
          <w:lang w:eastAsia="de-DE"/>
        </w:rPr>
      </w:pPr>
    </w:p>
    <w:p w14:paraId="4043FB0F" w14:textId="56FA27C1" w:rsidR="0028199D" w:rsidRDefault="0028199D" w:rsidP="0028199D">
      <w:pPr>
        <w:rPr>
          <w:lang w:eastAsia="de-DE"/>
        </w:rPr>
      </w:pPr>
      <w:r w:rsidRPr="0006696A">
        <w:rPr>
          <w:i/>
          <w:iCs/>
          <w:lang w:eastAsia="de-DE"/>
        </w:rPr>
        <w:t>Tabak &amp; Kaugummi</w:t>
      </w:r>
      <w:r w:rsidRPr="0006696A">
        <w:rPr>
          <w:i/>
          <w:iCs/>
          <w:lang w:eastAsia="de-DE"/>
        </w:rPr>
        <w:br/>
      </w:r>
      <w:r>
        <w:rPr>
          <w:lang w:eastAsia="de-DE"/>
        </w:rPr>
        <w:t xml:space="preserve">Es gibt weder einen Zigarettenautomaten noch einen Kiosk an der FU. Ein Kiosk mit großem Sortiment befindet sich in der Königin-Luise-Str. nahe U Dahlem Dorf und neben </w:t>
      </w:r>
      <w:proofErr w:type="spellStart"/>
      <w:r>
        <w:rPr>
          <w:lang w:eastAsia="de-DE"/>
        </w:rPr>
        <w:t>Baci</w:t>
      </w:r>
      <w:proofErr w:type="spellEnd"/>
      <w:r>
        <w:rPr>
          <w:lang w:eastAsia="de-DE"/>
        </w:rPr>
        <w:t>. Das Pi-Café verkauft einzelne Zigaretten. Außerdem gibt es am Kiosk U Thielplatz eine begrenzte Auswahl an Tabak und Zigaretten. Kaugummi natürlich auch.</w:t>
      </w:r>
    </w:p>
    <w:p w14:paraId="185C5CEA" w14:textId="77777777" w:rsidR="0006696A" w:rsidRDefault="0006696A" w:rsidP="0028199D">
      <w:pPr>
        <w:rPr>
          <w:lang w:eastAsia="de-DE"/>
        </w:rPr>
      </w:pPr>
    </w:p>
    <w:p w14:paraId="0B035614" w14:textId="4105D8D6" w:rsidR="0028199D" w:rsidRDefault="0028199D" w:rsidP="0028199D">
      <w:pPr>
        <w:rPr>
          <w:lang w:eastAsia="de-DE"/>
        </w:rPr>
      </w:pPr>
      <w:r w:rsidRPr="0006696A">
        <w:rPr>
          <w:i/>
          <w:iCs/>
          <w:lang w:eastAsia="de-DE"/>
        </w:rPr>
        <w:t>Supermärkte</w:t>
      </w:r>
      <w:r w:rsidRPr="0028199D">
        <w:rPr>
          <w:lang w:eastAsia="de-DE"/>
        </w:rPr>
        <w:br/>
      </w:r>
      <w:r>
        <w:rPr>
          <w:lang w:eastAsia="de-DE"/>
        </w:rPr>
        <w:t>Kaisers in der Königin-Luise-Str., ansonsten Nahkauf, Aldi &amp; Co. im Umkreis des S-Bahnhofs Lichterfelde West (Habelschwerdter Allee runterlaufen oder den Bus nehmen; Fußweg ca. 10-15 Minuten).</w:t>
      </w:r>
    </w:p>
    <w:p w14:paraId="1A09F8C3" w14:textId="2A654850" w:rsidR="0028199D" w:rsidRDefault="0028199D" w:rsidP="0028199D">
      <w:pPr>
        <w:rPr>
          <w:lang w:eastAsia="de-DE"/>
        </w:rPr>
      </w:pPr>
      <w:r w:rsidRPr="0006696A">
        <w:rPr>
          <w:i/>
          <w:iCs/>
          <w:lang w:eastAsia="de-DE"/>
        </w:rPr>
        <w:lastRenderedPageBreak/>
        <w:t>Copyshop</w:t>
      </w:r>
      <w:r w:rsidRPr="0028199D">
        <w:rPr>
          <w:lang w:eastAsia="de-DE"/>
        </w:rPr>
        <w:br/>
      </w:r>
      <w:r>
        <w:rPr>
          <w:lang w:eastAsia="de-DE"/>
        </w:rPr>
        <w:t xml:space="preserve">Abgesehen von den Filialen in den Bibliotheken: Königin-Luise-Straße zwischen Kiosk und </w:t>
      </w:r>
      <w:proofErr w:type="spellStart"/>
      <w:r>
        <w:rPr>
          <w:lang w:eastAsia="de-DE"/>
        </w:rPr>
        <w:t>Baci</w:t>
      </w:r>
      <w:proofErr w:type="spellEnd"/>
      <w:r>
        <w:rPr>
          <w:lang w:eastAsia="de-DE"/>
        </w:rPr>
        <w:t xml:space="preserve"> oder Brümmerstr./Ecke Habelschwerdter Allee neben dem Kino.</w:t>
      </w:r>
    </w:p>
    <w:p w14:paraId="0B990CDC" w14:textId="680EB376" w:rsidR="0028199D" w:rsidRDefault="0028199D" w:rsidP="0028199D">
      <w:pPr>
        <w:rPr>
          <w:lang w:eastAsia="de-DE"/>
        </w:rPr>
      </w:pPr>
      <w:r w:rsidRPr="0006696A">
        <w:rPr>
          <w:i/>
          <w:iCs/>
          <w:lang w:eastAsia="de-DE"/>
        </w:rPr>
        <w:t>Banken</w:t>
      </w:r>
      <w:r w:rsidRPr="0028199D">
        <w:rPr>
          <w:lang w:eastAsia="de-DE"/>
        </w:rPr>
        <w:br/>
      </w:r>
      <w:r>
        <w:rPr>
          <w:lang w:eastAsia="de-DE"/>
        </w:rPr>
        <w:t>Sparkassenautomat beim Eingang zur Silberlaubenmensa (bei den Bücherständen); Commerzbank und Berliner Bank direkt beim U-Bahnhof Dahlem Dorf; eine Post(</w:t>
      </w:r>
      <w:proofErr w:type="spellStart"/>
      <w:r>
        <w:rPr>
          <w:lang w:eastAsia="de-DE"/>
        </w:rPr>
        <w:t>bank</w:t>
      </w:r>
      <w:proofErr w:type="spellEnd"/>
      <w:r>
        <w:rPr>
          <w:lang w:eastAsia="de-DE"/>
        </w:rPr>
        <w:t xml:space="preserve">) gibt es in der </w:t>
      </w:r>
      <w:proofErr w:type="spellStart"/>
      <w:r>
        <w:rPr>
          <w:lang w:eastAsia="de-DE"/>
        </w:rPr>
        <w:t>Takustr</w:t>
      </w:r>
      <w:proofErr w:type="spellEnd"/>
      <w:r>
        <w:rPr>
          <w:lang w:eastAsia="de-DE"/>
        </w:rPr>
        <w:t xml:space="preserve">. 39 (beim </w:t>
      </w:r>
      <w:proofErr w:type="spellStart"/>
      <w:r>
        <w:rPr>
          <w:lang w:eastAsia="de-DE"/>
        </w:rPr>
        <w:t>Seminaris</w:t>
      </w:r>
      <w:proofErr w:type="spellEnd"/>
      <w:r>
        <w:rPr>
          <w:lang w:eastAsia="de-DE"/>
        </w:rPr>
        <w:t xml:space="preserve"> </w:t>
      </w:r>
      <w:proofErr w:type="spellStart"/>
      <w:r>
        <w:rPr>
          <w:lang w:eastAsia="de-DE"/>
        </w:rPr>
        <w:t>CampusHotel</w:t>
      </w:r>
      <w:proofErr w:type="spellEnd"/>
      <w:r>
        <w:rPr>
          <w:lang w:eastAsia="de-DE"/>
        </w:rPr>
        <w:t>).</w:t>
      </w:r>
    </w:p>
    <w:p w14:paraId="4BF4040D" w14:textId="77777777" w:rsidR="0006696A" w:rsidRDefault="0006696A" w:rsidP="0028199D">
      <w:pPr>
        <w:rPr>
          <w:lang w:eastAsia="de-DE"/>
        </w:rPr>
      </w:pPr>
    </w:p>
    <w:p w14:paraId="098F1A5C" w14:textId="1CBE4F46" w:rsidR="0028199D" w:rsidRDefault="0028199D" w:rsidP="0028199D">
      <w:pPr>
        <w:rPr>
          <w:lang w:eastAsia="de-DE"/>
        </w:rPr>
      </w:pPr>
      <w:r w:rsidRPr="0006696A">
        <w:rPr>
          <w:i/>
          <w:iCs/>
          <w:lang w:eastAsia="de-DE"/>
        </w:rPr>
        <w:t>Apotheke</w:t>
      </w:r>
      <w:r w:rsidRPr="0028199D">
        <w:rPr>
          <w:lang w:eastAsia="de-DE"/>
        </w:rPr>
        <w:br/>
      </w:r>
      <w:r>
        <w:rPr>
          <w:lang w:eastAsia="de-DE"/>
        </w:rPr>
        <w:t>Königin-Luise-Str. neben STA Travel</w:t>
      </w:r>
    </w:p>
    <w:p w14:paraId="65AC391F" w14:textId="77777777" w:rsidR="0006696A" w:rsidRDefault="0006696A" w:rsidP="0028199D">
      <w:pPr>
        <w:rPr>
          <w:lang w:eastAsia="de-DE"/>
        </w:rPr>
      </w:pPr>
    </w:p>
    <w:p w14:paraId="51F2E502" w14:textId="6B4C3578" w:rsidR="0028199D" w:rsidRDefault="0028199D" w:rsidP="0028199D">
      <w:pPr>
        <w:rPr>
          <w:lang w:eastAsia="de-DE"/>
        </w:rPr>
      </w:pPr>
      <w:r w:rsidRPr="0006696A">
        <w:rPr>
          <w:i/>
          <w:iCs/>
          <w:lang w:eastAsia="de-DE"/>
        </w:rPr>
        <w:t>Schreibkram</w:t>
      </w:r>
      <w:r w:rsidRPr="0028199D">
        <w:rPr>
          <w:lang w:eastAsia="de-DE"/>
        </w:rPr>
        <w:br/>
      </w:r>
      <w:proofErr w:type="spellStart"/>
      <w:r>
        <w:rPr>
          <w:lang w:eastAsia="de-DE"/>
        </w:rPr>
        <w:t>Direkt</w:t>
      </w:r>
      <w:proofErr w:type="spellEnd"/>
      <w:r>
        <w:rPr>
          <w:lang w:eastAsia="de-DE"/>
        </w:rPr>
        <w:t xml:space="preserve"> vor der Mensa findet ihr einen kleinen Laden mit Blöcken, Heftern, Stiften usw.</w:t>
      </w:r>
    </w:p>
    <w:p w14:paraId="6E48504C" w14:textId="77777777" w:rsidR="0028199D" w:rsidRDefault="0028199D" w:rsidP="0006696A">
      <w:pPr>
        <w:pStyle w:val="Heading1"/>
        <w:rPr>
          <w:lang w:eastAsia="de-DE"/>
        </w:rPr>
      </w:pPr>
      <w:r>
        <w:rPr>
          <w:lang w:eastAsia="de-DE"/>
        </w:rPr>
        <w:br w:type="column"/>
      </w:r>
      <w:bookmarkStart w:id="10" w:name="_Toc156307945"/>
      <w:r>
        <w:rPr>
          <w:lang w:eastAsia="de-DE"/>
        </w:rPr>
        <w:lastRenderedPageBreak/>
        <w:t>IX. Orientierung</w:t>
      </w:r>
      <w:bookmarkEnd w:id="10"/>
    </w:p>
    <w:p w14:paraId="673D53E4" w14:textId="1B185645" w:rsidR="0028199D" w:rsidRPr="0006696A" w:rsidRDefault="0028199D" w:rsidP="0028199D">
      <w:pPr>
        <w:rPr>
          <w:b/>
          <w:bCs/>
          <w:lang w:eastAsia="de-DE"/>
        </w:rPr>
      </w:pPr>
      <w:r w:rsidRPr="0006696A">
        <w:rPr>
          <w:b/>
          <w:bCs/>
          <w:lang w:eastAsia="de-DE"/>
        </w:rPr>
        <w:t>Campus Dahlem</w:t>
      </w:r>
    </w:p>
    <w:p w14:paraId="36C83B67" w14:textId="77777777" w:rsidR="0028199D" w:rsidRDefault="0028199D" w:rsidP="0028199D">
      <w:pPr>
        <w:rPr>
          <w:lang w:eastAsia="de-DE"/>
        </w:rPr>
      </w:pPr>
      <w:r w:rsidRPr="00CB7A46">
        <w:rPr>
          <w:noProof/>
          <w:lang w:eastAsia="de-DE"/>
        </w:rPr>
        <w:drawing>
          <wp:inline distT="0" distB="0" distL="0" distR="0" wp14:anchorId="17291B2C" wp14:editId="04B529E2">
            <wp:extent cx="3960000" cy="2631270"/>
            <wp:effectExtent l="0" t="0" r="0" b="0"/>
            <wp:docPr id="1474460603"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460603" name="Picture 1" descr="A map of a city&#10;&#10;Description automatically generated"/>
                    <pic:cNvPicPr/>
                  </pic:nvPicPr>
                  <pic:blipFill>
                    <a:blip r:embed="rId57"/>
                    <a:stretch>
                      <a:fillRect/>
                    </a:stretch>
                  </pic:blipFill>
                  <pic:spPr>
                    <a:xfrm>
                      <a:off x="0" y="0"/>
                      <a:ext cx="3960000" cy="2631270"/>
                    </a:xfrm>
                    <a:prstGeom prst="rect">
                      <a:avLst/>
                    </a:prstGeom>
                  </pic:spPr>
                </pic:pic>
              </a:graphicData>
            </a:graphic>
          </wp:inline>
        </w:drawing>
      </w:r>
    </w:p>
    <w:p w14:paraId="3A9BB5A3" w14:textId="5EF73032" w:rsidR="0028199D" w:rsidRDefault="00000000" w:rsidP="0028199D">
      <w:pPr>
        <w:rPr>
          <w:lang w:eastAsia="de-DE"/>
        </w:rPr>
      </w:pPr>
      <w:hyperlink r:id="rId58" w:history="1">
        <w:r w:rsidR="0006696A" w:rsidRPr="00416DBC">
          <w:rPr>
            <w:rStyle w:val="Hyperlink"/>
            <w:lang w:eastAsia="de-DE"/>
          </w:rPr>
          <w:t>https://www.fu-berlin.de/redaktion/orientierung/dahlem/index.html</w:t>
        </w:r>
      </w:hyperlink>
      <w:r w:rsidR="0006696A">
        <w:rPr>
          <w:lang w:eastAsia="de-DE"/>
        </w:rPr>
        <w:t xml:space="preserve"> </w:t>
      </w:r>
    </w:p>
    <w:p w14:paraId="49C12CA5" w14:textId="77777777" w:rsidR="0006696A" w:rsidRDefault="0006696A" w:rsidP="0028199D">
      <w:pPr>
        <w:rPr>
          <w:lang w:eastAsia="de-DE"/>
        </w:rPr>
      </w:pPr>
    </w:p>
    <w:p w14:paraId="0293F22E" w14:textId="0889A778" w:rsidR="0028199D" w:rsidRPr="00A926ED" w:rsidRDefault="0028199D" w:rsidP="0028199D">
      <w:pPr>
        <w:rPr>
          <w:lang w:eastAsia="de-DE"/>
        </w:rPr>
      </w:pPr>
      <w:r w:rsidRPr="0006696A">
        <w:rPr>
          <w:b/>
          <w:bCs/>
          <w:lang w:eastAsia="de-DE"/>
        </w:rPr>
        <w:t>Lagepläne der FU</w:t>
      </w:r>
      <w:r w:rsidRPr="0028199D">
        <w:rPr>
          <w:lang w:eastAsia="de-DE"/>
        </w:rPr>
        <w:br/>
      </w:r>
      <w:hyperlink r:id="rId59" w:history="1">
        <w:r w:rsidR="0006696A" w:rsidRPr="00416DBC">
          <w:rPr>
            <w:rStyle w:val="Hyperlink"/>
            <w:lang w:eastAsia="de-DE"/>
          </w:rPr>
          <w:t>https://www.fu-berlin.de/redaktion/orientierung/index.html</w:t>
        </w:r>
      </w:hyperlink>
      <w:r w:rsidR="0006696A">
        <w:rPr>
          <w:lang w:eastAsia="de-DE"/>
        </w:rPr>
        <w:t xml:space="preserve"> </w:t>
      </w:r>
    </w:p>
    <w:p w14:paraId="6457EE02" w14:textId="77777777" w:rsidR="0006696A" w:rsidRDefault="0006696A" w:rsidP="0028199D">
      <w:pPr>
        <w:rPr>
          <w:b/>
          <w:bCs/>
          <w:lang w:eastAsia="de-DE"/>
        </w:rPr>
      </w:pPr>
    </w:p>
    <w:p w14:paraId="00BE7886" w14:textId="620964F9" w:rsidR="0028199D" w:rsidRPr="00A926ED" w:rsidRDefault="0028199D" w:rsidP="0028199D">
      <w:pPr>
        <w:rPr>
          <w:lang w:eastAsia="de-DE"/>
        </w:rPr>
      </w:pPr>
      <w:r w:rsidRPr="0006696A">
        <w:rPr>
          <w:b/>
          <w:bCs/>
          <w:lang w:eastAsia="de-DE"/>
        </w:rPr>
        <w:t>Wegeleitsystem</w:t>
      </w:r>
      <w:r w:rsidRPr="0028199D">
        <w:rPr>
          <w:lang w:eastAsia="de-DE"/>
        </w:rPr>
        <w:br/>
      </w:r>
      <w:hyperlink r:id="rId60" w:history="1">
        <w:r w:rsidR="0006696A" w:rsidRPr="00416DBC">
          <w:rPr>
            <w:rStyle w:val="Hyperlink"/>
            <w:lang w:eastAsia="de-DE"/>
          </w:rPr>
          <w:t>https://app.guide3d.com/100049/kiosk/</w:t>
        </w:r>
      </w:hyperlink>
      <w:r w:rsidR="0006696A">
        <w:rPr>
          <w:lang w:eastAsia="de-DE"/>
        </w:rPr>
        <w:t xml:space="preserve"> </w:t>
      </w:r>
    </w:p>
    <w:p w14:paraId="26226DCC" w14:textId="77777777" w:rsidR="0028199D" w:rsidRPr="0028199D" w:rsidRDefault="0028199D" w:rsidP="0028199D">
      <w:pPr>
        <w:rPr>
          <w:lang w:eastAsia="de-DE"/>
        </w:rPr>
      </w:pPr>
    </w:p>
    <w:sectPr w:rsidR="0028199D" w:rsidRPr="0028199D" w:rsidSect="007352E1">
      <w:footerReference w:type="default" r:id="rId61"/>
      <w:headerReference w:type="first" r:id="rId62"/>
      <w:footerReference w:type="first" r:id="rId63"/>
      <w:pgSz w:w="8419" w:h="11906" w:orient="landscape" w:code="9"/>
      <w:pgMar w:top="1701" w:right="1418"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3F4E" w14:textId="77777777" w:rsidR="007352E1" w:rsidRDefault="007352E1">
      <w:r>
        <w:separator/>
      </w:r>
    </w:p>
  </w:endnote>
  <w:endnote w:type="continuationSeparator" w:id="0">
    <w:p w14:paraId="64D8DE9A" w14:textId="77777777" w:rsidR="007352E1" w:rsidRDefault="0073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CCD9" w14:textId="43953145" w:rsidR="00F654F8" w:rsidRDefault="00F654F8">
    <w:pPr>
      <w:pStyle w:val="Footer"/>
      <w:jc w:val="center"/>
    </w:pPr>
  </w:p>
  <w:p w14:paraId="1AFAA28E" w14:textId="77777777" w:rsidR="00451823" w:rsidRDefault="00451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8894"/>
      <w:docPartObj>
        <w:docPartGallery w:val="Page Numbers (Bottom of Page)"/>
        <w:docPartUnique/>
      </w:docPartObj>
    </w:sdtPr>
    <w:sdtContent>
      <w:p w14:paraId="587A7346" w14:textId="77777777" w:rsidR="00F654F8" w:rsidRDefault="00F654F8">
        <w:pPr>
          <w:pStyle w:val="Footer"/>
          <w:jc w:val="center"/>
        </w:pPr>
        <w:r>
          <w:fldChar w:fldCharType="begin"/>
        </w:r>
        <w:r>
          <w:instrText>PAGE   \* MERGEFORMAT</w:instrText>
        </w:r>
        <w:r>
          <w:fldChar w:fldCharType="separate"/>
        </w:r>
        <w:r>
          <w:t>2</w:t>
        </w:r>
        <w:r>
          <w:fldChar w:fldCharType="end"/>
        </w:r>
      </w:p>
    </w:sdtContent>
  </w:sdt>
  <w:p w14:paraId="6CA52815" w14:textId="77777777" w:rsidR="00F654F8" w:rsidRDefault="00F65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130993"/>
      <w:docPartObj>
        <w:docPartGallery w:val="Page Numbers (Bottom of Page)"/>
        <w:docPartUnique/>
      </w:docPartObj>
    </w:sdtPr>
    <w:sdtContent>
      <w:p w14:paraId="58418C5D" w14:textId="38D3E40D" w:rsidR="0006696A" w:rsidRDefault="0006696A">
        <w:pPr>
          <w:pStyle w:val="Footer"/>
          <w:jc w:val="center"/>
        </w:pPr>
        <w:r>
          <w:fldChar w:fldCharType="begin"/>
        </w:r>
        <w:r>
          <w:instrText>PAGE   \* MERGEFORMAT</w:instrText>
        </w:r>
        <w:r>
          <w:fldChar w:fldCharType="separate"/>
        </w:r>
        <w:r>
          <w:t>2</w:t>
        </w:r>
        <w:r>
          <w:fldChar w:fldCharType="end"/>
        </w:r>
      </w:p>
    </w:sdtContent>
  </w:sdt>
  <w:p w14:paraId="03D67FD5" w14:textId="77777777" w:rsidR="0006696A" w:rsidRDefault="0006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689B" w14:textId="77777777" w:rsidR="007352E1" w:rsidRDefault="007352E1">
      <w:r>
        <w:separator/>
      </w:r>
    </w:p>
  </w:footnote>
  <w:footnote w:type="continuationSeparator" w:id="0">
    <w:p w14:paraId="5F9193B0" w14:textId="77777777" w:rsidR="007352E1" w:rsidRDefault="00735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4D8F" w14:textId="77777777" w:rsidR="00154B4A" w:rsidRDefault="00154B4A">
    <w:pPr>
      <w:pStyle w:val="Header"/>
    </w:pPr>
  </w:p>
  <w:p w14:paraId="2D2B5ADD" w14:textId="77777777" w:rsidR="00154B4A" w:rsidRDefault="00154B4A">
    <w:pPr>
      <w:pStyle w:val="Header"/>
    </w:pPr>
  </w:p>
  <w:p w14:paraId="7349AA0C" w14:textId="77777777" w:rsidR="00154B4A" w:rsidRDefault="00154B4A">
    <w:pPr>
      <w:pStyle w:val="Header"/>
    </w:pPr>
  </w:p>
  <w:p w14:paraId="6C0D7F6C" w14:textId="77777777" w:rsidR="00154B4A" w:rsidRDefault="00154B4A">
    <w:pPr>
      <w:pStyle w:val="Header"/>
    </w:pPr>
  </w:p>
  <w:p w14:paraId="5CDE562F" w14:textId="77777777" w:rsidR="00154B4A" w:rsidRDefault="00154B4A">
    <w:pPr>
      <w:pStyle w:val="Header"/>
    </w:pPr>
  </w:p>
  <w:p w14:paraId="589D1DF8" w14:textId="77777777" w:rsidR="00154B4A" w:rsidRDefault="00154B4A">
    <w:pPr>
      <w:pStyle w:val="Header"/>
    </w:pPr>
  </w:p>
  <w:p w14:paraId="1E938538" w14:textId="77777777" w:rsidR="00154B4A" w:rsidRDefault="00154B4A">
    <w:pPr>
      <w:pStyle w:val="Header"/>
    </w:pPr>
  </w:p>
  <w:p w14:paraId="1C6A6BD2" w14:textId="77777777" w:rsidR="00154B4A" w:rsidRDefault="0087414F">
    <w:pPr>
      <w:pStyle w:val="Header"/>
    </w:pPr>
    <w:r>
      <w:rPr>
        <w:noProof/>
        <w:lang w:eastAsia="de-DE"/>
      </w:rPr>
      <w:drawing>
        <wp:anchor distT="0" distB="0" distL="114300" distR="114300" simplePos="0" relativeHeight="251660288" behindDoc="1" locked="1" layoutInCell="1" allowOverlap="0" wp14:anchorId="4727DFD0" wp14:editId="5FC206E7">
          <wp:simplePos x="0" y="0"/>
          <wp:positionH relativeFrom="column">
            <wp:posOffset>1619250</wp:posOffset>
          </wp:positionH>
          <wp:positionV relativeFrom="page">
            <wp:posOffset>467995</wp:posOffset>
          </wp:positionV>
          <wp:extent cx="2120265" cy="586740"/>
          <wp:effectExtent l="19050" t="0" r="0" b="0"/>
          <wp:wrapTight wrapText="bothSides">
            <wp:wrapPolygon edited="0">
              <wp:start x="-194" y="0"/>
              <wp:lineTo x="-194" y="21039"/>
              <wp:lineTo x="21542" y="21039"/>
              <wp:lineTo x="21542" y="0"/>
              <wp:lineTo x="-194" y="0"/>
            </wp:wrapPolygon>
          </wp:wrapTight>
          <wp:docPr id="315328090" name="Bild 2" descr="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ogo_Ausdruck_WORD_RGB"/>
                  <pic:cNvPicPr>
                    <a:picLocks noChangeAspect="1" noChangeArrowheads="1"/>
                  </pic:cNvPicPr>
                </pic:nvPicPr>
                <pic:blipFill>
                  <a:blip r:embed="rId1"/>
                  <a:srcRect/>
                  <a:stretch>
                    <a:fillRect/>
                  </a:stretch>
                </pic:blipFill>
                <pic:spPr bwMode="auto">
                  <a:xfrm>
                    <a:off x="0" y="0"/>
                    <a:ext cx="2120265" cy="5867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CA" w14:textId="5B07D197" w:rsidR="0006696A" w:rsidRDefault="00066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ECF"/>
    <w:multiLevelType w:val="hybridMultilevel"/>
    <w:tmpl w:val="CAEA028E"/>
    <w:lvl w:ilvl="0" w:tplc="D108A8A4">
      <w:start w:val="1"/>
      <w:numFmt w:val="bullet"/>
      <w:pStyle w:val="Aufzhlung"/>
      <w:lvlText w:val=""/>
      <w:lvlJc w:val="left"/>
      <w:pPr>
        <w:tabs>
          <w:tab w:val="num" w:pos="717"/>
        </w:tabs>
        <w:ind w:left="717" w:hanging="360"/>
      </w:pPr>
      <w:rPr>
        <w:rFonts w:ascii="Symbol" w:hAnsi="Symbol" w:hint="default"/>
      </w:rPr>
    </w:lvl>
    <w:lvl w:ilvl="1" w:tplc="54DCEE54">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8933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defaultTabStop w:val="708"/>
  <w:hyphenationZone w:val="425"/>
  <w:bookFoldPrinting/>
  <w:bookFoldPrintingSheets w:val="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9D"/>
    <w:rsid w:val="0005527A"/>
    <w:rsid w:val="0006696A"/>
    <w:rsid w:val="00154B4A"/>
    <w:rsid w:val="00260D92"/>
    <w:rsid w:val="0028199D"/>
    <w:rsid w:val="003D229B"/>
    <w:rsid w:val="003D3F41"/>
    <w:rsid w:val="00451823"/>
    <w:rsid w:val="005803EC"/>
    <w:rsid w:val="005B6BEC"/>
    <w:rsid w:val="00610DD3"/>
    <w:rsid w:val="006613EF"/>
    <w:rsid w:val="006820C0"/>
    <w:rsid w:val="00690356"/>
    <w:rsid w:val="007352E1"/>
    <w:rsid w:val="00755064"/>
    <w:rsid w:val="00790F67"/>
    <w:rsid w:val="007B2BEA"/>
    <w:rsid w:val="007D316C"/>
    <w:rsid w:val="00801EA7"/>
    <w:rsid w:val="0087414F"/>
    <w:rsid w:val="00951EBF"/>
    <w:rsid w:val="009908E0"/>
    <w:rsid w:val="009B22F1"/>
    <w:rsid w:val="00A221AE"/>
    <w:rsid w:val="00A80CB8"/>
    <w:rsid w:val="00AB1738"/>
    <w:rsid w:val="00AB2E34"/>
    <w:rsid w:val="00B5784A"/>
    <w:rsid w:val="00C319DD"/>
    <w:rsid w:val="00CB2B69"/>
    <w:rsid w:val="00CC594B"/>
    <w:rsid w:val="00D13BA9"/>
    <w:rsid w:val="00E4373E"/>
    <w:rsid w:val="00E72469"/>
    <w:rsid w:val="00ED66B0"/>
    <w:rsid w:val="00EF101F"/>
    <w:rsid w:val="00F654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9EAEE"/>
  <w15:docId w15:val="{0091906C-534D-4E58-BC18-7F2BC4A3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84A"/>
    <w:pPr>
      <w:spacing w:line="260" w:lineRule="atLeast"/>
    </w:pPr>
    <w:rPr>
      <w:rFonts w:ascii="Arial" w:hAnsi="Arial"/>
      <w:lang w:eastAsia="en-US"/>
    </w:rPr>
  </w:style>
  <w:style w:type="paragraph" w:styleId="Heading1">
    <w:name w:val="heading 1"/>
    <w:basedOn w:val="Normal"/>
    <w:next w:val="Normal"/>
    <w:qFormat/>
    <w:rsid w:val="00B5784A"/>
    <w:pPr>
      <w:spacing w:after="260" w:line="240" w:lineRule="auto"/>
      <w:outlineLvl w:val="0"/>
    </w:pPr>
    <w:rPr>
      <w:b/>
      <w:szCs w:val="28"/>
    </w:rPr>
  </w:style>
  <w:style w:type="paragraph" w:styleId="Heading2">
    <w:name w:val="heading 2"/>
    <w:basedOn w:val="Heading1"/>
    <w:next w:val="Normal"/>
    <w:link w:val="Heading2Char"/>
    <w:uiPriority w:val="9"/>
    <w:qFormat/>
    <w:rsid w:val="00B5784A"/>
    <w:pPr>
      <w:keepNext/>
      <w:keepLines/>
      <w:spacing w:after="120"/>
      <w:outlineLvl w:val="1"/>
    </w:pPr>
    <w:rPr>
      <w:b w:val="0"/>
    </w:rPr>
  </w:style>
  <w:style w:type="paragraph" w:styleId="Heading3">
    <w:name w:val="heading 3"/>
    <w:basedOn w:val="Normal"/>
    <w:next w:val="Normal"/>
    <w:link w:val="Heading3Char"/>
    <w:uiPriority w:val="9"/>
    <w:qFormat/>
    <w:rsid w:val="00B5784A"/>
    <w:pPr>
      <w:keepNext/>
      <w:keepLines/>
      <w:widowControl w:val="0"/>
      <w:spacing w:after="120"/>
      <w:outlineLvl w:val="2"/>
    </w:pPr>
    <w:rPr>
      <w:b/>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316C"/>
    <w:pPr>
      <w:tabs>
        <w:tab w:val="center" w:pos="4536"/>
        <w:tab w:val="right" w:pos="9072"/>
      </w:tabs>
    </w:pPr>
  </w:style>
  <w:style w:type="paragraph" w:styleId="Footer">
    <w:name w:val="footer"/>
    <w:basedOn w:val="Normal"/>
    <w:link w:val="FooterChar"/>
    <w:uiPriority w:val="99"/>
    <w:rsid w:val="007D316C"/>
    <w:pPr>
      <w:tabs>
        <w:tab w:val="center" w:pos="4536"/>
        <w:tab w:val="right" w:pos="9072"/>
      </w:tabs>
    </w:pPr>
  </w:style>
  <w:style w:type="paragraph" w:customStyle="1" w:styleId="Flietext">
    <w:name w:val="Fließtext"/>
    <w:basedOn w:val="Normal"/>
    <w:link w:val="FlietextZchn"/>
    <w:rsid w:val="00B5784A"/>
  </w:style>
  <w:style w:type="paragraph" w:customStyle="1" w:styleId="AkzentfarbeFUgrn">
    <w:name w:val="Akzentfarbe FU grün"/>
    <w:basedOn w:val="Flietext"/>
    <w:link w:val="AkzentfarbeFUgrnZchn"/>
    <w:rsid w:val="00B5784A"/>
    <w:rPr>
      <w:color w:val="B2CC33"/>
    </w:rPr>
  </w:style>
  <w:style w:type="paragraph" w:customStyle="1" w:styleId="Akzentfarbeorange">
    <w:name w:val="Akzentfarbe orange"/>
    <w:basedOn w:val="Normal"/>
    <w:link w:val="AkzentfarbeorangeZchn"/>
    <w:rsid w:val="00B5784A"/>
    <w:rPr>
      <w:color w:val="FF9933"/>
    </w:rPr>
  </w:style>
  <w:style w:type="paragraph" w:customStyle="1" w:styleId="Akzentfarberot">
    <w:name w:val="Akzentfarbe rot"/>
    <w:basedOn w:val="Normal"/>
    <w:link w:val="AkzentfarberotZchn"/>
    <w:rsid w:val="00B5784A"/>
    <w:rPr>
      <w:color w:val="CC0000"/>
    </w:rPr>
  </w:style>
  <w:style w:type="paragraph" w:styleId="Title">
    <w:name w:val="Title"/>
    <w:basedOn w:val="Normal"/>
    <w:qFormat/>
    <w:rsid w:val="00B5784A"/>
    <w:pPr>
      <w:spacing w:before="240" w:after="60"/>
      <w:outlineLvl w:val="0"/>
    </w:pPr>
    <w:rPr>
      <w:rFonts w:cs="Arial"/>
      <w:b/>
      <w:bCs/>
      <w:kern w:val="28"/>
      <w:sz w:val="32"/>
      <w:szCs w:val="32"/>
    </w:rPr>
  </w:style>
  <w:style w:type="paragraph" w:customStyle="1" w:styleId="Titelblau">
    <w:name w:val="Titel blau"/>
    <w:basedOn w:val="Title"/>
    <w:rsid w:val="00B5784A"/>
    <w:rPr>
      <w:color w:val="003366"/>
    </w:rPr>
  </w:style>
  <w:style w:type="paragraph" w:customStyle="1" w:styleId="Titelgrn">
    <w:name w:val="Titel grün"/>
    <w:basedOn w:val="Title"/>
    <w:rsid w:val="00B5784A"/>
    <w:rPr>
      <w:color w:val="B2CC33"/>
    </w:rPr>
  </w:style>
  <w:style w:type="paragraph" w:styleId="Subtitle">
    <w:name w:val="Subtitle"/>
    <w:basedOn w:val="Normal"/>
    <w:qFormat/>
    <w:rsid w:val="00CB2B69"/>
    <w:pPr>
      <w:spacing w:after="60"/>
      <w:outlineLvl w:val="1"/>
    </w:pPr>
    <w:rPr>
      <w:rFonts w:cs="Arial"/>
      <w:color w:val="003366"/>
      <w:sz w:val="24"/>
      <w:szCs w:val="24"/>
    </w:rPr>
  </w:style>
  <w:style w:type="paragraph" w:customStyle="1" w:styleId="Aufzhlung">
    <w:name w:val="Aufzählung"/>
    <w:basedOn w:val="Flietext"/>
    <w:rsid w:val="00CB2B69"/>
    <w:pPr>
      <w:numPr>
        <w:numId w:val="1"/>
      </w:numPr>
      <w:spacing w:before="100" w:beforeAutospacing="1" w:after="100" w:afterAutospacing="1" w:line="240" w:lineRule="auto"/>
      <w:ind w:left="714" w:hanging="357"/>
    </w:pPr>
    <w:rPr>
      <w:rFonts w:cs="Courier New"/>
      <w:szCs w:val="18"/>
    </w:rPr>
  </w:style>
  <w:style w:type="character" w:customStyle="1" w:styleId="AkzentfarberotZchn">
    <w:name w:val="Akzentfarbe rot Zchn"/>
    <w:basedOn w:val="DefaultParagraphFont"/>
    <w:link w:val="Akzentfarberot"/>
    <w:rsid w:val="00CB2B69"/>
    <w:rPr>
      <w:rFonts w:ascii="Arial" w:hAnsi="Arial"/>
      <w:color w:val="CC0000"/>
      <w:lang w:val="de-DE" w:eastAsia="en-US" w:bidi="ar-SA"/>
    </w:rPr>
  </w:style>
  <w:style w:type="character" w:customStyle="1" w:styleId="AkzentfarbeorangeZchn">
    <w:name w:val="Akzentfarbe orange Zchn"/>
    <w:basedOn w:val="DefaultParagraphFont"/>
    <w:link w:val="Akzentfarbeorange"/>
    <w:rsid w:val="00CB2B69"/>
    <w:rPr>
      <w:rFonts w:ascii="Arial" w:hAnsi="Arial"/>
      <w:color w:val="FF9933"/>
      <w:lang w:val="de-DE" w:eastAsia="en-US" w:bidi="ar-SA"/>
    </w:rPr>
  </w:style>
  <w:style w:type="character" w:customStyle="1" w:styleId="FlietextZchn">
    <w:name w:val="Fließtext Zchn"/>
    <w:basedOn w:val="DefaultParagraphFont"/>
    <w:link w:val="Flietext"/>
    <w:rsid w:val="00CB2B69"/>
    <w:rPr>
      <w:rFonts w:ascii="Arial" w:hAnsi="Arial"/>
      <w:lang w:val="de-DE" w:eastAsia="en-US" w:bidi="ar-SA"/>
    </w:rPr>
  </w:style>
  <w:style w:type="character" w:customStyle="1" w:styleId="AkzentfarbeFUgrnZchn">
    <w:name w:val="Akzentfarbe FU grün Zchn"/>
    <w:basedOn w:val="FlietextZchn"/>
    <w:link w:val="AkzentfarbeFUgrn"/>
    <w:rsid w:val="00CB2B69"/>
    <w:rPr>
      <w:rFonts w:ascii="Arial" w:hAnsi="Arial"/>
      <w:color w:val="B2CC33"/>
      <w:lang w:val="de-DE" w:eastAsia="en-US" w:bidi="ar-SA"/>
    </w:rPr>
  </w:style>
  <w:style w:type="character" w:styleId="Hyperlink">
    <w:name w:val="Hyperlink"/>
    <w:basedOn w:val="DefaultParagraphFont"/>
    <w:uiPriority w:val="99"/>
    <w:unhideWhenUsed/>
    <w:rsid w:val="0028199D"/>
    <w:rPr>
      <w:color w:val="0000FF" w:themeColor="hyperlink"/>
      <w:u w:val="single"/>
    </w:rPr>
  </w:style>
  <w:style w:type="character" w:customStyle="1" w:styleId="hgkelc">
    <w:name w:val="hgkelc"/>
    <w:basedOn w:val="DefaultParagraphFont"/>
    <w:rsid w:val="0028199D"/>
  </w:style>
  <w:style w:type="character" w:customStyle="1" w:styleId="Heading2Char">
    <w:name w:val="Heading 2 Char"/>
    <w:basedOn w:val="DefaultParagraphFont"/>
    <w:link w:val="Heading2"/>
    <w:uiPriority w:val="9"/>
    <w:rsid w:val="0028199D"/>
    <w:rPr>
      <w:rFonts w:ascii="Arial" w:hAnsi="Arial"/>
      <w:szCs w:val="28"/>
      <w:lang w:eastAsia="en-US"/>
    </w:rPr>
  </w:style>
  <w:style w:type="character" w:customStyle="1" w:styleId="Heading3Char">
    <w:name w:val="Heading 3 Char"/>
    <w:basedOn w:val="DefaultParagraphFont"/>
    <w:link w:val="Heading3"/>
    <w:uiPriority w:val="9"/>
    <w:rsid w:val="0028199D"/>
    <w:rPr>
      <w:rFonts w:ascii="Arial" w:hAnsi="Arial"/>
      <w:b/>
      <w:spacing w:val="-10"/>
      <w:lang w:eastAsia="en-US"/>
    </w:rPr>
  </w:style>
  <w:style w:type="paragraph" w:styleId="NormalWeb">
    <w:name w:val="Normal (Web)"/>
    <w:basedOn w:val="Normal"/>
    <w:uiPriority w:val="99"/>
    <w:unhideWhenUsed/>
    <w:rsid w:val="0028199D"/>
    <w:pPr>
      <w:spacing w:before="100" w:beforeAutospacing="1" w:after="100" w:afterAutospacing="1" w:line="240" w:lineRule="auto"/>
    </w:pPr>
    <w:rPr>
      <w:rFonts w:ascii="Times New Roman" w:hAnsi="Times New Roman"/>
      <w:sz w:val="24"/>
      <w:szCs w:val="24"/>
      <w:lang w:eastAsia="de-DE"/>
    </w:rPr>
  </w:style>
  <w:style w:type="table" w:styleId="TableGrid">
    <w:name w:val="Table Grid"/>
    <w:basedOn w:val="TableNormal"/>
    <w:uiPriority w:val="39"/>
    <w:rsid w:val="0028199D"/>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8199D"/>
    <w:rPr>
      <w:color w:val="800080" w:themeColor="followedHyperlink"/>
      <w:u w:val="single"/>
    </w:rPr>
  </w:style>
  <w:style w:type="paragraph" w:styleId="ListParagraph">
    <w:name w:val="List Paragraph"/>
    <w:basedOn w:val="Normal"/>
    <w:uiPriority w:val="34"/>
    <w:qFormat/>
    <w:rsid w:val="0028199D"/>
    <w:pPr>
      <w:ind w:left="720"/>
      <w:contextualSpacing/>
    </w:pPr>
  </w:style>
  <w:style w:type="character" w:styleId="UnresolvedMention">
    <w:name w:val="Unresolved Mention"/>
    <w:basedOn w:val="DefaultParagraphFont"/>
    <w:uiPriority w:val="99"/>
    <w:semiHidden/>
    <w:unhideWhenUsed/>
    <w:rsid w:val="0028199D"/>
    <w:rPr>
      <w:color w:val="605E5C"/>
      <w:shd w:val="clear" w:color="auto" w:fill="E1DFDD"/>
    </w:rPr>
  </w:style>
  <w:style w:type="character" w:customStyle="1" w:styleId="FooterChar">
    <w:name w:val="Footer Char"/>
    <w:basedOn w:val="DefaultParagraphFont"/>
    <w:link w:val="Footer"/>
    <w:uiPriority w:val="99"/>
    <w:rsid w:val="0006696A"/>
    <w:rPr>
      <w:rFonts w:ascii="Arial" w:hAnsi="Arial"/>
      <w:lang w:eastAsia="en-US"/>
    </w:rPr>
  </w:style>
  <w:style w:type="paragraph" w:styleId="TOCHeading">
    <w:name w:val="TOC Heading"/>
    <w:basedOn w:val="Heading1"/>
    <w:next w:val="Normal"/>
    <w:uiPriority w:val="39"/>
    <w:unhideWhenUsed/>
    <w:qFormat/>
    <w:rsid w:val="00451823"/>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eastAsia="de-DE"/>
    </w:rPr>
  </w:style>
  <w:style w:type="paragraph" w:styleId="TOC1">
    <w:name w:val="toc 1"/>
    <w:basedOn w:val="Normal"/>
    <w:next w:val="Normal"/>
    <w:autoRedefine/>
    <w:uiPriority w:val="39"/>
    <w:rsid w:val="00451823"/>
    <w:pPr>
      <w:spacing w:after="100"/>
    </w:pPr>
  </w:style>
  <w:style w:type="paragraph" w:styleId="TOC2">
    <w:name w:val="toc 2"/>
    <w:basedOn w:val="Normal"/>
    <w:next w:val="Normal"/>
    <w:autoRedefine/>
    <w:uiPriority w:val="39"/>
    <w:rsid w:val="00451823"/>
    <w:pPr>
      <w:spacing w:after="100"/>
      <w:ind w:left="200"/>
    </w:pPr>
  </w:style>
  <w:style w:type="paragraph" w:styleId="TOC3">
    <w:name w:val="toc 3"/>
    <w:basedOn w:val="Normal"/>
    <w:next w:val="Normal"/>
    <w:autoRedefine/>
    <w:uiPriority w:val="39"/>
    <w:rsid w:val="00451823"/>
    <w:pPr>
      <w:spacing w:after="100"/>
      <w:ind w:left="400"/>
    </w:pPr>
  </w:style>
  <w:style w:type="character" w:customStyle="1" w:styleId="HeaderChar">
    <w:name w:val="Header Char"/>
    <w:basedOn w:val="DefaultParagraphFont"/>
    <w:link w:val="Header"/>
    <w:uiPriority w:val="99"/>
    <w:rsid w:val="0045182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905">
      <w:bodyDiv w:val="1"/>
      <w:marLeft w:val="0"/>
      <w:marRight w:val="0"/>
      <w:marTop w:val="0"/>
      <w:marBottom w:val="0"/>
      <w:divBdr>
        <w:top w:val="none" w:sz="0" w:space="0" w:color="auto"/>
        <w:left w:val="none" w:sz="0" w:space="0" w:color="auto"/>
        <w:bottom w:val="none" w:sz="0" w:space="0" w:color="auto"/>
        <w:right w:val="none" w:sz="0" w:space="0" w:color="auto"/>
      </w:divBdr>
    </w:div>
    <w:div w:id="183534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u-berlin.de/sites/dse/index.html" TargetMode="External"/><Relationship Id="rId21" Type="http://schemas.openxmlformats.org/officeDocument/2006/relationships/hyperlink" Target="https://www.fu-berlin.de/studium/beratung/ssc/bereiche/allgemeine-studienberatung.html" TargetMode="External"/><Relationship Id="rId34" Type="http://schemas.openxmlformats.org/officeDocument/2006/relationships/hyperlink" Target="mailto:hilfe@zedat.fu-berlin.de" TargetMode="External"/><Relationship Id="rId42" Type="http://schemas.openxmlformats.org/officeDocument/2006/relationships/hyperlink" Target="https://www.sprachenzentrum.fu-berlin.de/slz/index.html" TargetMode="External"/><Relationship Id="rId47" Type="http://schemas.openxmlformats.org/officeDocument/2006/relationships/hyperlink" Target="https://www.voebb.de/" TargetMode="External"/><Relationship Id="rId50" Type="http://schemas.openxmlformats.org/officeDocument/2006/relationships/hyperlink" Target="https://www.geisteswissenschaften.fu-berlin.de/we06/institut/von_studierenden_fuer_studierende/caledonian_cafe/index.html" TargetMode="External"/><Relationship Id="rId55" Type="http://schemas.openxmlformats.org/officeDocument/2006/relationships/hyperlink" Target="http://www.geisteswissenschaften.fu-berlin.de/we05/institut/studini/ger-o-mat/index.html"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eisteswissenschaften.fu-berlin.de/we06/lehre_und_studium/Studiengaenge/Bachelor-Englische-Philologie/index.html" TargetMode="External"/><Relationship Id="rId29" Type="http://schemas.openxmlformats.org/officeDocument/2006/relationships/hyperlink" Target="http://www.fu-berlin.de/studium/international/studium_ausland/erasmus" TargetMode="External"/><Relationship Id="rId11" Type="http://schemas.openxmlformats.org/officeDocument/2006/relationships/hyperlink" Target="http://www.sprachenzentrum.fu-berlin.de" TargetMode="External"/><Relationship Id="rId24" Type="http://schemas.openxmlformats.org/officeDocument/2006/relationships/hyperlink" Target="mailto:baberatung@anglistik.fu-berlin.de" TargetMode="External"/><Relationship Id="rId32" Type="http://schemas.openxmlformats.org/officeDocument/2006/relationships/hyperlink" Target="https://lists.spline.inf.fu-berlin.de/mailman/listinfo/%0Dfuanglistik" TargetMode="External"/><Relationship Id="rId37" Type="http://schemas.openxmlformats.org/officeDocument/2006/relationships/hyperlink" Target="https://www.fu-berlin.de/sites/campusmanagement" TargetMode="External"/><Relationship Id="rId40" Type="http://schemas.openxmlformats.org/officeDocument/2006/relationships/hyperlink" Target="https://www.fu-berlin.de/sites/ub/index.html" TargetMode="External"/><Relationship Id="rId45" Type="http://schemas.openxmlformats.org/officeDocument/2006/relationships/hyperlink" Target="http://www.ub.tu-berlin.de/" TargetMode="External"/><Relationship Id="rId53" Type="http://schemas.openxmlformats.org/officeDocument/2006/relationships/hyperlink" Target="http://www.studentenwerk-berlin.de/mensen/mensen_cafeterien/fu1/index.html" TargetMode="External"/><Relationship Id="rId58" Type="http://schemas.openxmlformats.org/officeDocument/2006/relationships/hyperlink" Target="https://www.fu-berlin.de/redaktion/orientierung/dahlem/index.html"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www.fu-berlin.de" TargetMode="External"/><Relationship Id="rId14" Type="http://schemas.openxmlformats.org/officeDocument/2006/relationships/hyperlink" Target="https://www.fu-berlin.de/studium/studienorganisation/immatrikulation/index.html" TargetMode="External"/><Relationship Id="rId22" Type="http://schemas.openxmlformats.org/officeDocument/2006/relationships/hyperlink" Target="mailto:info-service@fu-berlin.de" TargetMode="External"/><Relationship Id="rId27" Type="http://schemas.openxmlformats.org/officeDocument/2006/relationships/hyperlink" Target="http://www.geisteswissenschaften.fu-berlin.de/we06/lehre_und_studium/auslandsstudium/index.html" TargetMode="External"/><Relationship Id="rId30" Type="http://schemas.openxmlformats.org/officeDocument/2006/relationships/hyperlink" Target="https://www.fu-berlin.de/sites/career/index.html" TargetMode="External"/><Relationship Id="rId35" Type="http://schemas.openxmlformats.org/officeDocument/2006/relationships/hyperlink" Target="http://www.zedat.fu-berlin.de/Beratung" TargetMode="External"/><Relationship Id="rId43" Type="http://schemas.openxmlformats.org/officeDocument/2006/relationships/hyperlink" Target="http://www.ub.fu-berlin.de/" TargetMode="External"/><Relationship Id="rId48" Type="http://schemas.openxmlformats.org/officeDocument/2006/relationships/hyperlink" Target="https://www.geisteswissenschaften.fu-berlin.de/studium/pruefungen/monika_cheng/index.html" TargetMode="External"/><Relationship Id="rId56" Type="http://schemas.openxmlformats.org/officeDocument/2006/relationships/hyperlink" Target="http://www.geisteswissenschaften.fu-berlin.de/we06/institut/von_studierenden_fuer_studierende/caledonian_cafe/index.html"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geisteswissenschaften.fu-berlin.de/we06/lehre_und_studium/leitfaden/index.html" TargetMode="External"/><Relationship Id="rId3" Type="http://schemas.openxmlformats.org/officeDocument/2006/relationships/styles" Target="styles.xml"/><Relationship Id="rId12" Type="http://schemas.openxmlformats.org/officeDocument/2006/relationships/hyperlink" Target="https://www.sprachenzentrum.fu-berlin.de/anmeldungen/index.html" TargetMode="External"/><Relationship Id="rId17" Type="http://schemas.openxmlformats.org/officeDocument/2006/relationships/hyperlink" Target="https://www.fu-berlin.de/sites/dse/studium/bachelor/index.html" TargetMode="External"/><Relationship Id="rId25" Type="http://schemas.openxmlformats.org/officeDocument/2006/relationships/hyperlink" Target="http://www.geisteswissenschaften.fu-berlin.de/studium/bachelor/Mentoringprogramm/index.html" TargetMode="External"/><Relationship Id="rId33" Type="http://schemas.openxmlformats.org/officeDocument/2006/relationships/hyperlink" Target="https://lists.spline.inf.fu-berlin.de/mailman/listinfo/lehramt" TargetMode="External"/><Relationship Id="rId38" Type="http://schemas.openxmlformats.org/officeDocument/2006/relationships/hyperlink" Target="https://lms.fu-berlin.de/webapps/login/" TargetMode="External"/><Relationship Id="rId46" Type="http://schemas.openxmlformats.org/officeDocument/2006/relationships/hyperlink" Target="http://www.kobv.de/" TargetMode="External"/><Relationship Id="rId59" Type="http://schemas.openxmlformats.org/officeDocument/2006/relationships/hyperlink" Target="https://www.fu-berlin.de/redaktion/orientierung/index.html" TargetMode="External"/><Relationship Id="rId20" Type="http://schemas.openxmlformats.org/officeDocument/2006/relationships/hyperlink" Target="http://www.fu-berlin.de/anglistik" TargetMode="External"/><Relationship Id="rId41" Type="http://schemas.openxmlformats.org/officeDocument/2006/relationships/hyperlink" Target="https://www.jfki.fu-berlin.de/" TargetMode="External"/><Relationship Id="rId54" Type="http://schemas.openxmlformats.org/officeDocument/2006/relationships/hyperlink" Target="http://www.studentenwerk-berlin.de/mensen/mensen_cafeterien/mensa_fu_2/index.html"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u-berlin.de/vv/fach" TargetMode="External"/><Relationship Id="rId23" Type="http://schemas.openxmlformats.org/officeDocument/2006/relationships/hyperlink" Target="https://www.fu-berlin.de/sites/studienberatung/psychologische_beratung/index.html" TargetMode="External"/><Relationship Id="rId28" Type="http://schemas.openxmlformats.org/officeDocument/2006/relationships/hyperlink" Target="http://www.sprachenzentrum.fu-berlin.de/erasmus/index.html" TargetMode="External"/><Relationship Id="rId36" Type="http://schemas.openxmlformats.org/officeDocument/2006/relationships/hyperlink" Target="http://www.ecampus.fu-berlin.de" TargetMode="External"/><Relationship Id="rId49" Type="http://schemas.openxmlformats.org/officeDocument/2006/relationships/hyperlink" Target="http://www.astafu.de/" TargetMode="External"/><Relationship Id="rId57" Type="http://schemas.openxmlformats.org/officeDocument/2006/relationships/image" Target="media/image2.png"/><Relationship Id="rId10" Type="http://schemas.openxmlformats.org/officeDocument/2006/relationships/hyperlink" Target="http://www.ecampus.fu-berlin.de" TargetMode="External"/><Relationship Id="rId31" Type="http://schemas.openxmlformats.org/officeDocument/2006/relationships/hyperlink" Target="https://www.geisteswissenschaften.fu-berlin.de/we06" TargetMode="External"/><Relationship Id="rId44" Type="http://schemas.openxmlformats.org/officeDocument/2006/relationships/hyperlink" Target="http://www.ub.hu-berlin.de/" TargetMode="External"/><Relationship Id="rId52" Type="http://schemas.openxmlformats.org/officeDocument/2006/relationships/hyperlink" Target="http://www.studentenwerk-berlin.de/mensen/mensen_cafeterien/coffeebar_fu_ii/index.html" TargetMode="External"/><Relationship Id="rId60" Type="http://schemas.openxmlformats.org/officeDocument/2006/relationships/hyperlink" Target="https://app.guide3d.com/100049/kiosk/"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fu-berlin.de/studium/veranstaltungen/orientierungsveranstaltungen/index.html" TargetMode="External"/><Relationship Id="rId18" Type="http://schemas.openxmlformats.org/officeDocument/2006/relationships/hyperlink" Target="https://www.geisteswissenschaften.fu-berlin.de/we06/institut/von_studierenden_fuer_studierende/caledonian_cafe/index.html" TargetMode="External"/><Relationship Id="rId39" Type="http://schemas.openxmlformats.org/officeDocument/2006/relationships/hyperlink" Target="https://www.fu-berlin.de/sites/philbib/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d\OneDrive\Desktop\Institutswebseite\Broschuere_A5_RGB-Ausdruck_Ari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2FBA-8F97-4715-A764-649F035A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Broschuere_A5_RGB-Ausdruck_Arial</Template>
  <TotalTime>0</TotalTime>
  <Pages>18</Pages>
  <Words>3324</Words>
  <Characters>20947</Characters>
  <Application>Microsoft Office Word</Application>
  <DocSecurity>0</DocSecurity>
  <Lines>174</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Cedis</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Gwendolyn Rowlands</dc:creator>
  <cp:keywords/>
  <dc:description/>
  <cp:lastModifiedBy>Gwendolyn Rowlands</cp:lastModifiedBy>
  <cp:revision>3</cp:revision>
  <cp:lastPrinted>2006-04-05T08:30:00Z</cp:lastPrinted>
  <dcterms:created xsi:type="dcterms:W3CDTF">2024-01-17T21:41:00Z</dcterms:created>
  <dcterms:modified xsi:type="dcterms:W3CDTF">2024-01-17T21:49:00Z</dcterms:modified>
</cp:coreProperties>
</file>