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Natalie Chamat, BILD. Internationales Symposium zur interdisziplin</w:t>
      </w:r>
      <w:r>
        <w:rPr>
          <w:rtl w:val="0"/>
        </w:rPr>
        <w:t>ä</w:t>
      </w:r>
      <w:r>
        <w:rPr>
          <w:rtl w:val="0"/>
        </w:rPr>
        <w:t>ren Bildforschung</w:t>
      </w:r>
    </w:p>
    <w:p>
      <w:pPr>
        <w:pStyle w:val="Body"/>
        <w:bidi w:val="0"/>
      </w:pPr>
      <w:r>
        <w:rPr>
          <w:rtl w:val="0"/>
        </w:rPr>
        <w:t>Tagungsbericht</w:t>
      </w:r>
    </w:p>
    <w:p>
      <w:pPr>
        <w:pStyle w:val="Body"/>
        <w:bidi w:val="0"/>
      </w:pPr>
    </w:p>
    <w:p>
      <w:pPr>
        <w:pStyle w:val="Body"/>
        <w:jc w:val="both"/>
      </w:pPr>
      <w:r>
        <w:rPr>
          <w:rtl w:val="0"/>
          <w:lang w:val="de-DE"/>
        </w:rPr>
        <w:t>Bilder durchdringen nicht nur s</w:t>
      </w:r>
      <w:r>
        <w:rPr>
          <w:rtl w:val="0"/>
          <w:lang w:val="de-DE"/>
        </w:rPr>
        <w:t>ä</w:t>
      </w:r>
      <w:r>
        <w:rPr>
          <w:rtl w:val="0"/>
          <w:lang w:val="de-DE"/>
        </w:rPr>
        <w:t>mtliche Bereiche des allt</w:t>
      </w:r>
      <w:r>
        <w:rPr>
          <w:rtl w:val="0"/>
          <w:lang w:val="de-DE"/>
        </w:rPr>
        <w:t>ä</w:t>
      </w:r>
      <w:r>
        <w:rPr>
          <w:rtl w:val="0"/>
          <w:lang w:val="de-DE"/>
        </w:rPr>
        <w:t>glichen Lebens, der Wissenschaften, der Verwaltung - sie sind konstitutiv f</w:t>
      </w:r>
      <w:r>
        <w:rPr>
          <w:rtl w:val="0"/>
          <w:lang w:val="de-DE"/>
        </w:rPr>
        <w:t>ü</w:t>
      </w:r>
      <w:r>
        <w:rPr>
          <w:rtl w:val="0"/>
          <w:lang w:val="de-DE"/>
        </w:rPr>
        <w:t>r unsere Realit</w:t>
      </w:r>
      <w:r>
        <w:rPr>
          <w:rtl w:val="0"/>
          <w:lang w:val="de-DE"/>
        </w:rPr>
        <w:t>ä</w:t>
      </w:r>
      <w:r>
        <w:rPr>
          <w:rtl w:val="0"/>
          <w:lang w:val="de-DE"/>
        </w:rPr>
        <w:t>t und Lebenswelt. Im Rahmen der rasanten Weiterentwicklung und Umsetzung technologischer M</w:t>
      </w:r>
      <w:r>
        <w:rPr>
          <w:rtl w:val="0"/>
          <w:lang w:val="de-DE"/>
        </w:rPr>
        <w:t>ö</w:t>
      </w:r>
      <w:r>
        <w:rPr>
          <w:rtl w:val="0"/>
          <w:lang w:val="de-DE"/>
        </w:rPr>
        <w:t>glichkeiten seit Beginn des 21. Jahrhunderts haben sie ihre Wirkungsmacht noch einmal gesteigert. Nach dem in den letzten drei</w:t>
      </w:r>
      <w:r>
        <w:rPr>
          <w:rtl w:val="0"/>
          <w:lang w:val="de-DE"/>
        </w:rPr>
        <w:t>ß</w:t>
      </w:r>
      <w:r>
        <w:rPr>
          <w:rtl w:val="0"/>
          <w:lang w:val="de-DE"/>
        </w:rPr>
        <w:t>ig Jahren zu beobachtenden Forschungsboom zum Ph</w:t>
      </w:r>
      <w:r>
        <w:rPr>
          <w:rtl w:val="0"/>
          <w:lang w:val="de-DE"/>
        </w:rPr>
        <w:t>ä</w:t>
      </w:r>
      <w:r>
        <w:rPr>
          <w:rtl w:val="0"/>
          <w:lang w:val="de-DE"/>
        </w:rPr>
        <w:t>nomen des Bildes ist es daher notwendig geworden, die Potentiale und Gefahren von Bild-Realit</w:t>
      </w:r>
      <w:r>
        <w:rPr>
          <w:rtl w:val="0"/>
          <w:lang w:val="de-DE"/>
        </w:rPr>
        <w:t>ä</w:t>
      </w:r>
      <w:r>
        <w:rPr>
          <w:rtl w:val="0"/>
          <w:lang w:val="de-DE"/>
        </w:rPr>
        <w:t>ten aus ihren disziplin</w:t>
      </w:r>
      <w:r>
        <w:rPr>
          <w:rtl w:val="0"/>
          <w:lang w:val="de-DE"/>
        </w:rPr>
        <w:t>ä</w:t>
      </w:r>
      <w:r>
        <w:rPr>
          <w:rtl w:val="0"/>
          <w:lang w:val="de-DE"/>
        </w:rPr>
        <w:t>ren Kontexten zu l</w:t>
      </w:r>
      <w:r>
        <w:rPr>
          <w:rtl w:val="0"/>
          <w:lang w:val="de-DE"/>
        </w:rPr>
        <w:t>ö</w:t>
      </w:r>
      <w:r>
        <w:rPr>
          <w:rtl w:val="0"/>
          <w:lang w:val="de-DE"/>
        </w:rPr>
        <w:t>sen und das Bild als kulturelles, soziales und kognitives Grundph</w:t>
      </w:r>
      <w:r>
        <w:rPr>
          <w:rtl w:val="0"/>
          <w:lang w:val="de-DE"/>
        </w:rPr>
        <w:t>ä</w:t>
      </w:r>
      <w:r>
        <w:rPr>
          <w:rtl w:val="0"/>
          <w:lang w:val="de-DE"/>
        </w:rPr>
        <w:t xml:space="preserve">nomen zu erforschen. Mit diesem ambitionierten Anspruch waren vom 01.-03.11.2019 </w:t>
      </w:r>
      <w:r>
        <w:rPr>
          <w:rtl w:val="0"/>
          <w:lang w:val="de-DE"/>
        </w:rPr>
        <w:t>ü</w:t>
      </w:r>
      <w:r>
        <w:rPr>
          <w:rtl w:val="0"/>
          <w:lang w:val="de-DE"/>
        </w:rPr>
        <w:t>ber 40 internationale Wissenschaftler auf dem Zijinggang-Campus der Zhejiang University (ZJU) angetreten, um in vier Sektionen das Bild in seinen Relationen zu Natur, Gesellschaft, Geschichte und Kognition zu diskutieren. Nach der Begr</w:t>
      </w:r>
      <w:r>
        <w:rPr>
          <w:rtl w:val="0"/>
          <w:lang w:val="de-DE"/>
        </w:rPr>
        <w:t>üß</w:t>
      </w:r>
      <w:r>
        <w:rPr>
          <w:rtl w:val="0"/>
          <w:lang w:val="de-DE"/>
        </w:rPr>
        <w:t>ung durch die Vizepr</w:t>
      </w:r>
      <w:r>
        <w:rPr>
          <w:rtl w:val="0"/>
          <w:lang w:val="de-DE"/>
        </w:rPr>
        <w:t>ä</w:t>
      </w:r>
      <w:r>
        <w:rPr>
          <w:rtl w:val="0"/>
          <w:lang w:val="de-DE"/>
        </w:rPr>
        <w:t xml:space="preserve">sidentin </w:t>
      </w:r>
      <w:r>
        <w:rPr>
          <w:rtl w:val="0"/>
          <w:lang w:val="de-DE"/>
        </w:rPr>
        <w:t xml:space="preserve">und den Vorsitzenden </w:t>
      </w:r>
      <w:r>
        <w:rPr>
          <w:rtl w:val="0"/>
          <w:lang w:val="de-DE"/>
        </w:rPr>
        <w:t>des Entwicklungskomitees der ZJU, Frau Prof. Dr. HE Lianzhen und Herrn ZHANG Xi, er</w:t>
      </w:r>
      <w:r>
        <w:rPr>
          <w:rtl w:val="0"/>
          <w:lang w:val="de-DE"/>
        </w:rPr>
        <w:t>ö</w:t>
      </w:r>
      <w:r>
        <w:rPr>
          <w:rtl w:val="0"/>
          <w:lang w:val="de-DE"/>
        </w:rPr>
        <w:t>ffneten Prof. Dr. NI Liangkang und der Vorsitzende des Symposiums Prof. Dr. FAN Jieping das akademische Programm. Der zweite Vorsitzende, Prof. Dr. Hans Feger, Vertreter des an der Freien Universit</w:t>
      </w:r>
      <w:r>
        <w:rPr>
          <w:rtl w:val="0"/>
          <w:lang w:val="de-DE"/>
        </w:rPr>
        <w:t>ä</w:t>
      </w:r>
      <w:r>
        <w:rPr>
          <w:rtl w:val="0"/>
          <w:lang w:val="de-DE"/>
        </w:rPr>
        <w:t xml:space="preserve">t Berlin angesiedelten Deutsch-Chinesischen Alumni Netzwerkes </w:t>
      </w:r>
      <w:r>
        <w:rPr>
          <w:i w:val="1"/>
          <w:iCs w:val="1"/>
          <w:rtl w:val="0"/>
          <w:lang w:val="de-DE"/>
        </w:rPr>
        <w:t>Das Gute Leben</w:t>
      </w:r>
      <w:r>
        <w:rPr>
          <w:rtl w:val="0"/>
          <w:lang w:val="de-DE"/>
        </w:rPr>
        <w:t>, das zu den BMBF-gef</w:t>
      </w:r>
      <w:r>
        <w:rPr>
          <w:rtl w:val="0"/>
          <w:lang w:val="de-DE"/>
        </w:rPr>
        <w:t>ö</w:t>
      </w:r>
      <w:r>
        <w:rPr>
          <w:rtl w:val="0"/>
          <w:lang w:val="de-DE"/>
        </w:rPr>
        <w:t>rderten Deutsch-Chinesischen Alumnifachnetzen DCHAN geh</w:t>
      </w:r>
      <w:r>
        <w:rPr>
          <w:rtl w:val="0"/>
          <w:lang w:val="de-DE"/>
        </w:rPr>
        <w:t>ö</w:t>
      </w:r>
      <w:r>
        <w:rPr>
          <w:rtl w:val="0"/>
          <w:lang w:val="de-DE"/>
        </w:rPr>
        <w:t>rt, konnte leider nicht teilnehmen.</w:t>
      </w:r>
      <w:r>
        <w:rPr>
          <w:rtl w:val="0"/>
          <w:lang w:val="de-DE"/>
        </w:rPr>
        <w:t xml:space="preserve"> Ein sehr umsichtiges studentisches Organisationsteam unter der Leitung von Prof. Dr. LIU Yongqiang gew</w:t>
      </w:r>
      <w:r>
        <w:rPr>
          <w:rtl w:val="0"/>
        </w:rPr>
        <w:t>ä</w:t>
      </w:r>
      <w:r>
        <w:rPr>
          <w:rtl w:val="0"/>
          <w:lang w:val="de-DE"/>
        </w:rPr>
        <w:t>hrleistete den reibungslosen Ablauf der Veranstaltung.</w:t>
      </w:r>
      <w:r>
        <w:rPr>
          <w:rtl w:val="0"/>
          <w:lang w:val="de-DE"/>
        </w:rPr>
        <w:t xml:space="preserve"> Eine F</w:t>
      </w:r>
      <w:r>
        <w:rPr>
          <w:rtl w:val="0"/>
          <w:lang w:val="de-DE"/>
        </w:rPr>
        <w:t>ü</w:t>
      </w:r>
      <w:r>
        <w:rPr>
          <w:rtl w:val="0"/>
          <w:lang w:val="de-DE"/>
        </w:rPr>
        <w:t>hrung durch das neu er</w:t>
      </w:r>
      <w:r>
        <w:rPr>
          <w:rtl w:val="0"/>
          <w:lang w:val="de-DE"/>
        </w:rPr>
        <w:t>ö</w:t>
      </w:r>
      <w:r>
        <w:rPr>
          <w:rtl w:val="0"/>
          <w:lang w:val="de-DE"/>
        </w:rPr>
        <w:t>ffnete Kunstmuseum der ZJU erg</w:t>
      </w:r>
      <w:r>
        <w:rPr>
          <w:rtl w:val="0"/>
          <w:lang w:val="de-DE"/>
        </w:rPr>
        <w:t>ä</w:t>
      </w:r>
      <w:r>
        <w:rPr>
          <w:rtl w:val="0"/>
          <w:lang w:val="de-DE"/>
        </w:rPr>
        <w:t>nzte die Theorie mit Anschauungsmaterial: seltene Stiche, Rekonstruktionen von Grabm</w:t>
      </w:r>
      <w:r>
        <w:rPr>
          <w:rtl w:val="0"/>
          <w:lang w:val="de-DE"/>
        </w:rPr>
        <w:t>ä</w:t>
      </w:r>
      <w:r>
        <w:rPr>
          <w:rtl w:val="0"/>
          <w:lang w:val="de-DE"/>
        </w:rPr>
        <w:t>lern und Stelen, Gem</w:t>
      </w:r>
      <w:r>
        <w:rPr>
          <w:rtl w:val="0"/>
          <w:lang w:val="de-DE"/>
        </w:rPr>
        <w:t>ä</w:t>
      </w:r>
      <w:r>
        <w:rPr>
          <w:rtl w:val="0"/>
          <w:lang w:val="de-DE"/>
        </w:rPr>
        <w:t>lde, kunstvoll verzierte B</w:t>
      </w:r>
      <w:r>
        <w:rPr>
          <w:rtl w:val="0"/>
          <w:lang w:val="de-DE"/>
        </w:rPr>
        <w:t>ü</w:t>
      </w:r>
      <w:r>
        <w:rPr>
          <w:rtl w:val="0"/>
          <w:lang w:val="de-DE"/>
        </w:rPr>
        <w:t>cher, Fotografien und einiges mehr.</w:t>
      </w:r>
    </w:p>
    <w:p>
      <w:pPr>
        <w:pStyle w:val="Body"/>
        <w:jc w:val="both"/>
      </w:pPr>
      <w:r>
        <w:rPr>
          <w:rtl w:val="0"/>
          <w:lang w:val="de-DE"/>
        </w:rPr>
        <w:t>Prof. Dr. Christine Bl</w:t>
      </w:r>
      <w:r>
        <w:rPr>
          <w:rtl w:val="0"/>
          <w:lang w:val="de-DE"/>
        </w:rPr>
        <w:t>ä</w:t>
      </w:r>
      <w:r>
        <w:rPr>
          <w:rtl w:val="0"/>
          <w:lang w:val="de-DE"/>
        </w:rPr>
        <w:t>ttler (Kiel) er</w:t>
      </w:r>
      <w:r>
        <w:rPr>
          <w:rtl w:val="0"/>
          <w:lang w:val="de-DE"/>
        </w:rPr>
        <w:t>ö</w:t>
      </w:r>
      <w:r>
        <w:rPr>
          <w:rtl w:val="0"/>
          <w:lang w:val="de-DE"/>
        </w:rPr>
        <w:t>ffnete die Plenarvortr</w:t>
      </w:r>
      <w:r>
        <w:rPr>
          <w:rtl w:val="0"/>
          <w:lang w:val="de-DE"/>
        </w:rPr>
        <w:t>ä</w:t>
      </w:r>
      <w:r>
        <w:rPr>
          <w:rtl w:val="0"/>
          <w:lang w:val="de-DE"/>
        </w:rPr>
        <w:t xml:space="preserve">ge mit geschichtsphilosophischen </w:t>
      </w:r>
      <w:r>
        <w:rPr>
          <w:rtl w:val="0"/>
          <w:lang w:val="de-DE"/>
        </w:rPr>
        <w:t>Ü</w:t>
      </w:r>
      <w:r>
        <w:rPr>
          <w:rtl w:val="0"/>
          <w:lang w:val="de-DE"/>
        </w:rPr>
        <w:t>berlegungen zu Wetterbildern f</w:t>
      </w:r>
      <w:r>
        <w:rPr>
          <w:rtl w:val="0"/>
          <w:lang w:val="de-DE"/>
        </w:rPr>
        <w:t>ü</w:t>
      </w:r>
      <w:r>
        <w:rPr>
          <w:rtl w:val="0"/>
          <w:lang w:val="de-DE"/>
        </w:rPr>
        <w:t xml:space="preserve">r Geschichte zwischen Metapher und Begriff, Sprache und Bild bei Walter Benjamin und Siegfried Kracauer. Prof. Dr. FAN Jieping (Hangzhou) setzte sich ausgehend von der antiken Formel </w:t>
      </w:r>
      <w:r>
        <w:rPr>
          <w:i w:val="1"/>
          <w:iCs w:val="1"/>
          <w:rtl w:val="0"/>
          <w:lang w:val="de-DE"/>
        </w:rPr>
        <w:t>ut pictura poesis</w:t>
      </w:r>
      <w:r>
        <w:rPr>
          <w:rtl w:val="0"/>
          <w:lang w:val="de-DE"/>
        </w:rPr>
        <w:t>, die auch der chinesischen Poetik bekannt ist, mit der ikonischen Differenz auseinander, die entsteht, wenn Bilder als visuell interpretierende Repr</w:t>
      </w:r>
      <w:r>
        <w:rPr>
          <w:rtl w:val="0"/>
          <w:lang w:val="de-DE"/>
        </w:rPr>
        <w:t>ä</w:t>
      </w:r>
      <w:r>
        <w:rPr>
          <w:rtl w:val="0"/>
          <w:lang w:val="de-DE"/>
        </w:rPr>
        <w:t>sentationen in der Dichtung zu unsichtbaren Einbildungen werden, wie sich dies in den Prosast</w:t>
      </w:r>
      <w:r>
        <w:rPr>
          <w:rtl w:val="0"/>
          <w:lang w:val="de-DE"/>
        </w:rPr>
        <w:t>ü</w:t>
      </w:r>
      <w:r>
        <w:rPr>
          <w:rtl w:val="0"/>
          <w:lang w:val="de-DE"/>
        </w:rPr>
        <w:t>cken Robert Walsers beobachten l</w:t>
      </w:r>
      <w:r>
        <w:rPr>
          <w:rtl w:val="0"/>
          <w:lang w:val="de-DE"/>
        </w:rPr>
        <w:t>ä</w:t>
      </w:r>
      <w:r>
        <w:rPr>
          <w:rtl w:val="0"/>
          <w:lang w:val="de-DE"/>
        </w:rPr>
        <w:t>sst. Prof. Dr. Malte Hagener (Marburg) machte am Beispiel des Splitscreens in Filmen die rasanten Ver</w:t>
      </w:r>
      <w:r>
        <w:rPr>
          <w:rtl w:val="0"/>
          <w:lang w:val="de-DE"/>
        </w:rPr>
        <w:t>ä</w:t>
      </w:r>
      <w:r>
        <w:rPr>
          <w:rtl w:val="0"/>
          <w:lang w:val="de-DE"/>
        </w:rPr>
        <w:t>nderungen deutlich, denen visuelle Verfahren im Kontext der medialen Gestaltung unterworfen sind.</w:t>
      </w:r>
    </w:p>
    <w:p>
      <w:pPr>
        <w:pStyle w:val="Body"/>
        <w:jc w:val="both"/>
      </w:pPr>
      <w:r>
        <w:rPr>
          <w:rtl w:val="0"/>
          <w:lang w:val="de-DE"/>
        </w:rPr>
        <w:t>In den straff organisierten und sehr konzentriert arbeitenden Sektionen ging es u. a. um Emblematik und Rhetorik in der Renaissance (MA Rui, Berlin), Ikonographie und Macht (Prof. Dr. Christoph Deupmann, Beijing), Bildlichkeit und Bildung bei Wilhelm von Humboldt (Dr. Michael Schwingenschl</w:t>
      </w:r>
      <w:r>
        <w:rPr>
          <w:rtl w:val="0"/>
          <w:lang w:val="de-DE"/>
        </w:rPr>
        <w:t>ö</w:t>
      </w:r>
      <w:r>
        <w:rPr>
          <w:rtl w:val="0"/>
          <w:lang w:val="de-DE"/>
        </w:rPr>
        <w:t>gl, M</w:t>
      </w:r>
      <w:r>
        <w:rPr>
          <w:rtl w:val="0"/>
          <w:lang w:val="de-DE"/>
        </w:rPr>
        <w:t>ü</w:t>
      </w:r>
      <w:r>
        <w:rPr>
          <w:rtl w:val="0"/>
          <w:lang w:val="de-DE"/>
        </w:rPr>
        <w:t>nchen), Bildmanipulationen (Wolfgang K</w:t>
      </w:r>
      <w:r>
        <w:rPr>
          <w:rtl w:val="0"/>
          <w:lang w:val="de-DE"/>
        </w:rPr>
        <w:t>ü</w:t>
      </w:r>
      <w:r>
        <w:rPr>
          <w:rtl w:val="0"/>
          <w:lang w:val="de-DE"/>
        </w:rPr>
        <w:t>bel, Berlin), 3D versus Widescreen (Prof. Dr. LEE Joon-Suh, Seoul), ikonische Elemente in Ged</w:t>
      </w:r>
      <w:r>
        <w:rPr>
          <w:rtl w:val="0"/>
          <w:lang w:val="de-DE"/>
        </w:rPr>
        <w:t>ä</w:t>
      </w:r>
      <w:r>
        <w:rPr>
          <w:rtl w:val="0"/>
          <w:lang w:val="de-DE"/>
        </w:rPr>
        <w:t>chtnismedien europ</w:t>
      </w:r>
      <w:r>
        <w:rPr>
          <w:rtl w:val="0"/>
          <w:lang w:val="de-DE"/>
        </w:rPr>
        <w:t>ä</w:t>
      </w:r>
      <w:r>
        <w:rPr>
          <w:rtl w:val="0"/>
          <w:lang w:val="de-DE"/>
        </w:rPr>
        <w:t>isch-j</w:t>
      </w:r>
      <w:r>
        <w:rPr>
          <w:rtl w:val="0"/>
          <w:lang w:val="de-DE"/>
        </w:rPr>
        <w:t>ü</w:t>
      </w:r>
      <w:r>
        <w:rPr>
          <w:rtl w:val="0"/>
          <w:lang w:val="de-DE"/>
        </w:rPr>
        <w:t>discher Emigranten (Prof. Dr. ZHUANG Wei, Hangzhou). Am zweiten Tag behandelten die Sektionen u. a. die Faust-Ikonologie im 19. Jahrhundert (Prof. Dr. Carsten  Rohde, Guangzhou), das Verh</w:t>
      </w:r>
      <w:r>
        <w:rPr>
          <w:rtl w:val="0"/>
          <w:lang w:val="de-DE"/>
        </w:rPr>
        <w:t>ä</w:t>
      </w:r>
      <w:r>
        <w:rPr>
          <w:rtl w:val="0"/>
          <w:lang w:val="de-DE"/>
        </w:rPr>
        <w:t>ltnis von Bildphilosophie und Bildpolitik (Prof. Dr. Georg Stenger, Wien), Kunstkammer und Bergwassermalerei (Prof. Dr. Satoshi Kuwahara, Niigata), den Rhythmus des Bilder in Kunsttheorien um 1900 (Prof. Dr. Bj</w:t>
      </w:r>
      <w:r>
        <w:rPr>
          <w:rtl w:val="0"/>
          <w:lang w:val="de-DE"/>
        </w:rPr>
        <w:t>ö</w:t>
      </w:r>
      <w:r>
        <w:rPr>
          <w:rtl w:val="0"/>
          <w:lang w:val="de-DE"/>
        </w:rPr>
        <w:t>rn Spiekermann, Guangzhou), Raumzeitlichkeit in der Ph</w:t>
      </w:r>
      <w:r>
        <w:rPr>
          <w:rtl w:val="0"/>
          <w:lang w:val="de-DE"/>
        </w:rPr>
        <w:t>ä</w:t>
      </w:r>
      <w:r>
        <w:rPr>
          <w:rtl w:val="0"/>
          <w:lang w:val="de-DE"/>
        </w:rPr>
        <w:t>nomenologie Husserls (Prof. Dr. Christopher Gutland, Freiburg), Bild und Spiegelbild im Barock und in der chinesischen Literatur und Sprache (Dr. SHEN Chong, Shanghai und Dr. LIU Dongyao, Beijing), Fotos bei W. G. Sebald (Prof. Dr. YANG Jin, Guangzhou, und Dr. Sakine Weikert, Shanghai), Bildmedien, Globalisierung und Populismus (Prof. Dr. Thorsten Hahn, K</w:t>
      </w:r>
      <w:r>
        <w:rPr>
          <w:rtl w:val="0"/>
          <w:lang w:val="de-DE"/>
        </w:rPr>
        <w:t>ö</w:t>
      </w:r>
      <w:r>
        <w:rPr>
          <w:rtl w:val="0"/>
          <w:lang w:val="de-DE"/>
        </w:rPr>
        <w:t>ln, Prof. Dr. Benno Wagner, Hangzhou, Dr. TANG Meng, Chongqing). Prof. Dr. LI Mingming (Beijing) machte ausgehend von Peter Handkes Sprechst</w:t>
      </w:r>
      <w:r>
        <w:rPr>
          <w:rtl w:val="0"/>
          <w:lang w:val="de-DE"/>
        </w:rPr>
        <w:t>ü</w:t>
      </w:r>
      <w:r>
        <w:rPr>
          <w:rtl w:val="0"/>
          <w:lang w:val="de-DE"/>
        </w:rPr>
        <w:t xml:space="preserve">cken den Vorschlag, die Problematik des Bildes in Richtung der </w:t>
      </w:r>
      <w:r>
        <w:rPr>
          <w:rtl w:val="0"/>
          <w:lang w:val="de-DE"/>
        </w:rPr>
        <w:t>„</w:t>
      </w:r>
      <w:r>
        <w:rPr>
          <w:rtl w:val="0"/>
          <w:lang w:val="de-DE"/>
        </w:rPr>
        <w:t>Geste des Wortes</w:t>
      </w:r>
      <w:r>
        <w:rPr>
          <w:rtl w:val="0"/>
          <w:lang w:val="de-DE"/>
        </w:rPr>
        <w:t xml:space="preserve">“ </w:t>
      </w:r>
      <w:r>
        <w:rPr>
          <w:rtl w:val="0"/>
          <w:lang w:val="de-DE"/>
        </w:rPr>
        <w:t>weiter zu verfolgen.</w:t>
      </w:r>
    </w:p>
    <w:p>
      <w:pPr>
        <w:pStyle w:val="Body"/>
        <w:jc w:val="both"/>
      </w:pPr>
      <w:r>
        <w:rPr>
          <w:rtl w:val="0"/>
          <w:lang w:val="de-DE"/>
        </w:rPr>
        <w:t>In der abschlie</w:t>
      </w:r>
      <w:r>
        <w:rPr>
          <w:rtl w:val="0"/>
          <w:lang w:val="de-DE"/>
        </w:rPr>
        <w:t>ß</w:t>
      </w:r>
      <w:r>
        <w:rPr>
          <w:rtl w:val="0"/>
          <w:lang w:val="de-DE"/>
        </w:rPr>
        <w:t>enden Plenarsitzung verdeutlichte PD Dr. Caroline Welsh (Berlin), wie tiefgreifend medizinische bildgebende Verfahren die menschliche Selbstwahrnehmung ver</w:t>
      </w:r>
      <w:r>
        <w:rPr>
          <w:rtl w:val="0"/>
          <w:lang w:val="de-DE"/>
        </w:rPr>
        <w:t>ä</w:t>
      </w:r>
      <w:r>
        <w:rPr>
          <w:rtl w:val="0"/>
          <w:lang w:val="de-DE"/>
        </w:rPr>
        <w:t>ndern k</w:t>
      </w:r>
      <w:r>
        <w:rPr>
          <w:rtl w:val="0"/>
          <w:lang w:val="de-DE"/>
        </w:rPr>
        <w:t>ö</w:t>
      </w:r>
      <w:r>
        <w:rPr>
          <w:rtl w:val="0"/>
          <w:lang w:val="de-DE"/>
        </w:rPr>
        <w:t>nnen und wie diese Ver</w:t>
      </w:r>
      <w:r>
        <w:rPr>
          <w:rtl w:val="0"/>
          <w:lang w:val="de-DE"/>
        </w:rPr>
        <w:t>ä</w:t>
      </w:r>
      <w:r>
        <w:rPr>
          <w:rtl w:val="0"/>
          <w:lang w:val="de-DE"/>
        </w:rPr>
        <w:t>nderungen in Lyrik und BrainArt kritisch reflektiert und transformiert werden. Prof. Jeong-hee Lee-Kalisch (Berlin) sprach dar</w:t>
      </w:r>
      <w:r>
        <w:rPr>
          <w:rtl w:val="0"/>
          <w:lang w:val="de-DE"/>
        </w:rPr>
        <w:t>ü</w:t>
      </w:r>
      <w:r>
        <w:rPr>
          <w:rtl w:val="0"/>
          <w:lang w:val="de-DE"/>
        </w:rPr>
        <w:t>ber, wie die chinesische Landschaftsmalerei das Nicht-Darstellbare darstellt, Abstraktion zur Erscheinung bringt und Emotionen im Betrachter weckt. Prof. Dr. Christina Bartz (Paderborn) zeigte ausgehend von Kommunikationstheorien auf, inwiefern Werbebilder in Print-, Plakat- und Onlinemedien gesellschaftliches Wissen manifestieren. In einer abschlie</w:t>
      </w:r>
      <w:r>
        <w:rPr>
          <w:rtl w:val="0"/>
          <w:lang w:val="de-DE"/>
        </w:rPr>
        <w:t>ß</w:t>
      </w:r>
      <w:r>
        <w:rPr>
          <w:rtl w:val="0"/>
          <w:lang w:val="de-DE"/>
        </w:rPr>
        <w:t>enden Diskussion kamen noch einmal der Splitscreen und die zunehmende Geschwindkeit von Filmbildern zur Sprache.</w:t>
      </w:r>
    </w:p>
    <w:p>
      <w:pPr>
        <w:pStyle w:val="Body"/>
        <w:jc w:val="both"/>
      </w:pPr>
      <w:r>
        <w:rPr>
          <w:rtl w:val="0"/>
          <w:lang w:val="de-DE"/>
        </w:rPr>
        <w:t>Dieses thematisch sehr reichhaltige Symposium, das als Auftakt f</w:t>
      </w:r>
      <w:r>
        <w:rPr>
          <w:rtl w:val="0"/>
          <w:lang w:val="de-DE"/>
        </w:rPr>
        <w:t>ü</w:t>
      </w:r>
      <w:r>
        <w:rPr>
          <w:rtl w:val="0"/>
          <w:lang w:val="de-DE"/>
        </w:rPr>
        <w:t>r weiterf</w:t>
      </w:r>
      <w:r>
        <w:rPr>
          <w:rtl w:val="0"/>
          <w:lang w:val="de-DE"/>
        </w:rPr>
        <w:t>ü</w:t>
      </w:r>
      <w:r>
        <w:rPr>
          <w:rtl w:val="0"/>
          <w:lang w:val="de-DE"/>
        </w:rPr>
        <w:t>hrende kooperative Forschungsprojekte vielf</w:t>
      </w:r>
      <w:r>
        <w:rPr>
          <w:rtl w:val="0"/>
          <w:lang w:val="de-DE"/>
        </w:rPr>
        <w:t>ä</w:t>
      </w:r>
      <w:r>
        <w:rPr>
          <w:rtl w:val="0"/>
          <w:lang w:val="de-DE"/>
        </w:rPr>
        <w:t>ltige interdisziplin</w:t>
      </w:r>
      <w:r>
        <w:rPr>
          <w:rtl w:val="0"/>
          <w:lang w:val="de-DE"/>
        </w:rPr>
        <w:t>ä</w:t>
      </w:r>
      <w:r>
        <w:rPr>
          <w:rtl w:val="0"/>
          <w:lang w:val="de-DE"/>
        </w:rPr>
        <w:t>re Zusammenh</w:t>
      </w:r>
      <w:r>
        <w:rPr>
          <w:rtl w:val="0"/>
          <w:lang w:val="de-DE"/>
        </w:rPr>
        <w:t>ä</w:t>
      </w:r>
      <w:r>
        <w:rPr>
          <w:rtl w:val="0"/>
          <w:lang w:val="de-DE"/>
        </w:rPr>
        <w:t>nge und Problembereiche freilegte, wurde erm</w:t>
      </w:r>
      <w:r>
        <w:rPr>
          <w:rtl w:val="0"/>
          <w:lang w:val="de-DE"/>
        </w:rPr>
        <w:t>ö</w:t>
      </w:r>
      <w:r>
        <w:rPr>
          <w:rtl w:val="0"/>
          <w:lang w:val="de-DE"/>
        </w:rPr>
        <w:t>glicht durch die Unterst</w:t>
      </w:r>
      <w:r>
        <w:rPr>
          <w:rtl w:val="0"/>
          <w:lang w:val="de-DE"/>
        </w:rPr>
        <w:t>ü</w:t>
      </w:r>
      <w:r>
        <w:rPr>
          <w:rtl w:val="0"/>
          <w:lang w:val="de-DE"/>
        </w:rPr>
        <w:t xml:space="preserve">tzung des Fundamental Research Funds for the Central Universities und des Deutsch-Chinesischen Alumni Netzwerks </w:t>
      </w:r>
      <w:r>
        <w:rPr>
          <w:i w:val="1"/>
          <w:iCs w:val="1"/>
          <w:rtl w:val="0"/>
          <w:lang w:val="de-DE"/>
        </w:rPr>
        <w:t>Das Gute Leben</w:t>
      </w:r>
      <w:r>
        <w:rPr>
          <w:rtl w:val="0"/>
          <w:lang w:val="de-DE"/>
        </w:rPr>
        <w:t xml:space="preserve"> der Freien Universit</w:t>
      </w:r>
      <w:r>
        <w:rPr>
          <w:rtl w:val="0"/>
          <w:lang w:val="de-DE"/>
        </w:rPr>
        <w:t>ä</w:t>
      </w:r>
      <w:r>
        <w:rPr>
          <w:rtl w:val="0"/>
          <w:lang w:val="de-DE"/>
        </w:rPr>
        <w:t>t Berlin. Die Publikation ausgew</w:t>
      </w:r>
      <w:r>
        <w:rPr>
          <w:rtl w:val="0"/>
          <w:lang w:val="de-DE"/>
        </w:rPr>
        <w:t>ä</w:t>
      </w:r>
      <w:r>
        <w:rPr>
          <w:rtl w:val="0"/>
          <w:lang w:val="de-DE"/>
        </w:rPr>
        <w:t>hlter Vortr</w:t>
      </w:r>
      <w:r>
        <w:rPr>
          <w:rtl w:val="0"/>
          <w:lang w:val="de-DE"/>
        </w:rPr>
        <w:t>ä</w:t>
      </w:r>
      <w:r>
        <w:rPr>
          <w:rtl w:val="0"/>
          <w:lang w:val="de-DE"/>
        </w:rPr>
        <w:t xml:space="preserve">ge im </w:t>
      </w:r>
      <w:r>
        <w:rPr>
          <w:i w:val="1"/>
          <w:iCs w:val="1"/>
          <w:rtl w:val="0"/>
          <w:lang w:val="de-DE"/>
        </w:rPr>
        <w:t xml:space="preserve">Yearbook for Eastern and Western Philosophy </w:t>
      </w:r>
      <w:r>
        <w:rPr>
          <w:rtl w:val="0"/>
          <w:lang w:val="de-DE"/>
        </w:rPr>
        <w:t>ist geplant.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